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B6053" w14:textId="2CCAF9F0" w:rsidR="008E4F3C" w:rsidRPr="008E4F3C" w:rsidRDefault="008E4F3C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131593396"/>
      <w:bookmarkStart w:id="1" w:name="_Hlk145277948"/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3GPP TSG RAN WG1 #122                                            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 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>R1-25055</w:t>
      </w:r>
      <w:r w:rsidR="00D720A6">
        <w:rPr>
          <w:rFonts w:ascii="Arial" w:eastAsia="MS Gothic" w:hAnsi="Arial" w:cs="Arial"/>
          <w:b/>
          <w:bCs/>
          <w:sz w:val="24"/>
          <w:szCs w:val="24"/>
          <w:lang w:eastAsia="ja-JP"/>
        </w:rPr>
        <w:t>61</w:t>
      </w:r>
    </w:p>
    <w:p w14:paraId="275F7E53" w14:textId="77777777" w:rsidR="008E4F3C" w:rsidRDefault="008E4F3C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>Bengaluru, India, August 25th – 29th, 2025</w:t>
      </w:r>
    </w:p>
    <w:p w14:paraId="4967EA17" w14:textId="77777777" w:rsidR="008E4F3C" w:rsidRDefault="008E4F3C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34FC4ECE" w:rsidR="00F44C59" w:rsidRPr="00F44C59" w:rsidRDefault="00F44C59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2" w:name="Source"/>
      <w:bookmarkEnd w:id="2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맑은 고딕" w:hAnsi="Arial"/>
          <w:sz w:val="24"/>
          <w:szCs w:val="24"/>
          <w:lang w:eastAsia="ko-KR"/>
        </w:rPr>
        <w:t>9.</w:t>
      </w:r>
      <w:r w:rsidR="00D720A6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4B64920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2F7C6F">
        <w:rPr>
          <w:rFonts w:ascii="Arial" w:eastAsia="맑은 고딕" w:hAnsi="Arial" w:cs="Arial"/>
          <w:sz w:val="24"/>
          <w:lang w:eastAsia="ko-KR"/>
        </w:rPr>
        <w:t>NR MIMO Phase 5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152BEBE5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3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>Rel-19 MIMO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023F35">
        <w:rPr>
          <w:rFonts w:eastAsia="MS Gothic"/>
          <w:szCs w:val="16"/>
          <w:lang w:eastAsia="ko-KR"/>
        </w:rPr>
        <w:t>.</w:t>
      </w:r>
      <w:r w:rsidR="00FE105B">
        <w:rPr>
          <w:rFonts w:eastAsia="MS Gothic"/>
          <w:szCs w:val="16"/>
          <w:lang w:eastAsia="ko-KR"/>
        </w:rPr>
        <w:t xml:space="preserve"> </w:t>
      </w:r>
      <w:r w:rsidR="006810BE" w:rsidRPr="00DC4CC4">
        <w:t>During Rel-1</w:t>
      </w:r>
      <w:r w:rsidR="006810BE">
        <w:t>9</w:t>
      </w:r>
      <w:r w:rsidR="006810BE" w:rsidRPr="00DC4CC4">
        <w:t xml:space="preserve"> MIMO discussion, RAN1 agreed on remarkable enhancements possibly requesting more complicated UE operation. Some of features are already agreed to bring new UE capabilities</w:t>
      </w:r>
      <w:r w:rsidR="002C739C">
        <w:t>.</w:t>
      </w:r>
      <w:r w:rsidR="006810BE" w:rsidRPr="00DC4CC4">
        <w:t xml:space="preserve"> </w:t>
      </w:r>
      <w:r w:rsidR="002C739C">
        <w:t>Also, t</w:t>
      </w:r>
      <w:r w:rsidR="00FE105B" w:rsidRPr="00E36CAE">
        <w:rPr>
          <w:rFonts w:hint="eastAsia"/>
        </w:rPr>
        <w:t>here are RAN1 agreements put FFS</w:t>
      </w:r>
      <w:r w:rsidR="00255D2F">
        <w:t xml:space="preserve"> or working assumption</w:t>
      </w:r>
      <w:r w:rsidR="00FE105B" w:rsidRPr="00E36CAE">
        <w:rPr>
          <w:rFonts w:hint="eastAsia"/>
        </w:rPr>
        <w:t xml:space="preserve"> on introduction of new UE capabilities, and </w:t>
      </w:r>
      <w:r w:rsidR="00FE105B" w:rsidRPr="00E36CAE">
        <w:t>some of the agreed or discussed UE parameters are aligned on their existence or configuration. In this contribution, we discuss all the Rel-1</w:t>
      </w:r>
      <w:r w:rsidR="00FE105B">
        <w:t>9</w:t>
      </w:r>
      <w:r w:rsidR="00FE105B" w:rsidRPr="00E36CAE">
        <w:t xml:space="preserve"> MIMO related UE capabilities together, and propose whether and ho</w:t>
      </w:r>
      <w:r w:rsidR="00FE105B">
        <w:t>w to define new UE capabilities.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7777777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0F119D32" w14:textId="4E2485D3" w:rsidR="00FE656F" w:rsidRPr="0037215A" w:rsidRDefault="0037215A" w:rsidP="00FE656F">
      <w:pPr>
        <w:pStyle w:val="2"/>
        <w:numPr>
          <w:ilvl w:val="1"/>
          <w:numId w:val="7"/>
        </w:numPr>
        <w:tabs>
          <w:tab w:val="num" w:pos="1134"/>
        </w:tabs>
        <w:ind w:left="993" w:hanging="360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UE-initiated/event-driven beam management (UEI/ED BM)</w:t>
      </w:r>
    </w:p>
    <w:p w14:paraId="15C45460" w14:textId="4E7C4FF3" w:rsidR="00AB7421" w:rsidRDefault="00AB7421" w:rsidP="008018B6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 xml:space="preserve">As the Rel-19 UEI/ED BM </w:t>
      </w:r>
      <w:r w:rsidR="00DD0997">
        <w:rPr>
          <w:lang w:eastAsia="ko-KR"/>
        </w:rPr>
        <w:t>is specified under the unified TCI framework assuming both intra-cell and inter-cell beam measurement/reporting, supporting 23-1-1 and 23-1-2 as pre-requisites for FG 59-1-1 is straightforward.</w:t>
      </w:r>
    </w:p>
    <w:p w14:paraId="4D7B8680" w14:textId="1D5BA928" w:rsidR="00AB7421" w:rsidRDefault="00AB7421" w:rsidP="00AB7421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23-1-1 and 23-1-2 as pre-requisite</w:t>
      </w:r>
      <w:r w:rsidR="00DD0997">
        <w:rPr>
          <w:lang w:val="en-US" w:eastAsia="ko-KR"/>
        </w:rPr>
        <w:t xml:space="preserve"> FGs</w:t>
      </w:r>
      <w:r>
        <w:rPr>
          <w:lang w:val="en-US" w:eastAsia="ko-KR"/>
        </w:rPr>
        <w:t xml:space="preserve"> for FG 59-1-1.</w:t>
      </w:r>
    </w:p>
    <w:p w14:paraId="35005BBD" w14:textId="77777777" w:rsidR="00DD0997" w:rsidRDefault="00DD0997" w:rsidP="00AB7421">
      <w:pPr>
        <w:pStyle w:val="0Maintext"/>
        <w:spacing w:after="60" w:afterAutospacing="0"/>
        <w:ind w:firstLine="0"/>
        <w:rPr>
          <w:lang w:val="en-US" w:eastAsia="ko-KR"/>
        </w:rPr>
      </w:pPr>
    </w:p>
    <w:p w14:paraId="58F08176" w14:textId="1C253B3C" w:rsidR="001E1A3F" w:rsidRPr="001E1A3F" w:rsidRDefault="00DD0997" w:rsidP="008018B6">
      <w:pPr>
        <w:pStyle w:val="0Maintext"/>
        <w:spacing w:after="240" w:afterAutospacing="0"/>
        <w:ind w:firstLine="0"/>
        <w:contextualSpacing/>
        <w:rPr>
          <w:lang w:val="en-US" w:eastAsia="ko-KR"/>
        </w:rPr>
      </w:pPr>
      <w:r>
        <w:rPr>
          <w:lang w:eastAsia="ko-KR"/>
        </w:rPr>
        <w:t>Furthermore, w</w:t>
      </w:r>
      <w:r w:rsidR="008018B6">
        <w:rPr>
          <w:lang w:eastAsia="ko-KR"/>
        </w:rPr>
        <w:t>e propose a separate FG to indicate whether the UE supports including current beam L1-RSRP in the UEI beam report</w:t>
      </w:r>
      <w:r w:rsidR="005C22EA">
        <w:rPr>
          <w:lang w:val="en-US" w:eastAsia="ko-KR"/>
        </w:rPr>
        <w:t>.</w:t>
      </w:r>
    </w:p>
    <w:p w14:paraId="4FFF8C07" w14:textId="094DBEE4" w:rsidR="005C22EA" w:rsidRDefault="005C22EA" w:rsidP="000C0962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 w:rsidR="00AB7421">
        <w:rPr>
          <w:lang w:val="en-US" w:eastAsia="ko-KR"/>
        </w:rPr>
        <w:t>S</w:t>
      </w:r>
      <w:r>
        <w:rPr>
          <w:lang w:val="en-US" w:eastAsia="ko-KR"/>
        </w:rPr>
        <w:t xml:space="preserve">upport to </w:t>
      </w:r>
      <w:r w:rsidR="00B07C21">
        <w:rPr>
          <w:lang w:val="en-US" w:eastAsia="ko-KR"/>
        </w:rPr>
        <w:t>add FG 59-1-8 as follows to indicate support of inclusion of current beam measurement(s) in UEI/ED beam report.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20"/>
        <w:gridCol w:w="1350"/>
        <w:gridCol w:w="1710"/>
        <w:gridCol w:w="450"/>
        <w:gridCol w:w="540"/>
        <w:gridCol w:w="540"/>
        <w:gridCol w:w="1980"/>
        <w:gridCol w:w="990"/>
        <w:gridCol w:w="540"/>
        <w:gridCol w:w="540"/>
        <w:gridCol w:w="450"/>
        <w:gridCol w:w="2250"/>
        <w:gridCol w:w="990"/>
      </w:tblGrid>
      <w:tr w:rsidR="00B07C21" w:rsidRPr="000C0962" w14:paraId="711E879B" w14:textId="77777777" w:rsidTr="00B07C21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16D5" w14:textId="77777777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59. NR_MIMO_Ph5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D7D3" w14:textId="407310A2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59-1-</w:t>
            </w:r>
            <w:r w:rsidR="008018B6">
              <w:rPr>
                <w:rFonts w:ascii="Arial" w:eastAsia="MS Mincho" w:hAnsi="Arial" w:cs="Arial"/>
                <w:sz w:val="16"/>
                <w:szCs w:val="1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999" w14:textId="1292F6FF" w:rsidR="005C22EA" w:rsidRPr="005C22EA" w:rsidRDefault="008018B6" w:rsidP="008018B6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Inclusion of current beam measurement in UEI/ED beam report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B2A" w14:textId="2B1D3772" w:rsidR="005C22EA" w:rsidRPr="005C22EA" w:rsidRDefault="008018B6" w:rsidP="00880F27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Support of including the current beam </w:t>
            </w:r>
            <w:r w:rsidR="00B07C21">
              <w:rPr>
                <w:rFonts w:ascii="Arial" w:eastAsia="Times New Roman" w:hAnsi="Arial" w:cs="Arial"/>
                <w:sz w:val="16"/>
                <w:szCs w:val="16"/>
              </w:rPr>
              <w:t>L1-RSRP in the UEI/ED beam report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  <w:p w14:paraId="7A5CFEE4" w14:textId="77777777" w:rsidR="005C22EA" w:rsidRPr="005C22EA" w:rsidRDefault="005C22EA" w:rsidP="00880F27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595A" w14:textId="39E8AC8B" w:rsidR="005C22EA" w:rsidRPr="005C22EA" w:rsidRDefault="00B07C21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B07C21">
              <w:rPr>
                <w:rFonts w:ascii="Arial" w:eastAsia="MS Mincho" w:hAnsi="Arial" w:cs="Arial"/>
                <w:sz w:val="16"/>
                <w:szCs w:val="16"/>
              </w:rPr>
              <w:t>59-1-1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BA85" w14:textId="77777777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5E94" w14:textId="77777777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1A92" w14:textId="48E6B178" w:rsidR="005C22EA" w:rsidRPr="005C22EA" w:rsidRDefault="00B07C21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>
              <w:rPr>
                <w:rFonts w:ascii="Arial" w:eastAsia="MS Mincho" w:hAnsi="Arial" w:cs="Arial"/>
                <w:sz w:val="16"/>
                <w:szCs w:val="16"/>
              </w:rPr>
              <w:t xml:space="preserve">Inclusion of current beam measurement in UEI/ED beam report is not supported </w:t>
            </w:r>
            <w:r w:rsidR="005C22EA" w:rsidRPr="005C22EA">
              <w:rPr>
                <w:rFonts w:ascii="Arial" w:eastAsia="MS Mincho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45D3" w14:textId="2E301236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Per band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A59" w14:textId="2198213C" w:rsidR="005C22EA" w:rsidRPr="005C22EA" w:rsidRDefault="00B07C21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A432" w14:textId="7C8BA863" w:rsidR="005C22EA" w:rsidRPr="005C22EA" w:rsidRDefault="00B07C21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1762" w14:textId="60D422EE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52A" w14:textId="454CDF93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B8AD" w14:textId="77777777" w:rsidR="005C22EA" w:rsidRPr="005C22EA" w:rsidRDefault="005C22EA" w:rsidP="00880F27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1CEE0B8E" w14:textId="77777777" w:rsidR="005C22EA" w:rsidRDefault="005C22EA" w:rsidP="000C0962">
      <w:pPr>
        <w:pStyle w:val="0Maintext"/>
        <w:spacing w:after="60" w:afterAutospacing="0"/>
        <w:ind w:firstLine="0"/>
        <w:rPr>
          <w:lang w:val="en-US" w:eastAsia="ko-KR"/>
        </w:rPr>
      </w:pPr>
    </w:p>
    <w:p w14:paraId="4A790638" w14:textId="416B37EE" w:rsidR="000C0962" w:rsidRDefault="00DD0997" w:rsidP="000C0962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Additionally, s</w:t>
      </w:r>
      <w:r w:rsidR="001E1A3F">
        <w:rPr>
          <w:lang w:val="en-US" w:eastAsia="ko-KR"/>
        </w:rPr>
        <w:t>ame as</w:t>
      </w:r>
      <w:r w:rsidR="00B07C21">
        <w:rPr>
          <w:lang w:val="en-US" w:eastAsia="ko-KR"/>
        </w:rPr>
        <w:t xml:space="preserve"> FG 59-1-1,</w:t>
      </w:r>
      <w:r w:rsidR="00767F8E">
        <w:rPr>
          <w:lang w:val="en-US" w:eastAsia="ko-KR"/>
        </w:rPr>
        <w:t xml:space="preserve"> we propose to add a note to FG 59-1-5 to clarify that when used as the “current” beam RS for event evaluation and measurement/reporting, an SSB can be from the serving cell PCI and a PCI other than the serving cell PCI.</w:t>
      </w:r>
    </w:p>
    <w:p w14:paraId="590C2499" w14:textId="77777777" w:rsidR="00872F60" w:rsidRPr="00B07C21" w:rsidRDefault="00872F60" w:rsidP="000C0962">
      <w:pPr>
        <w:pStyle w:val="0Maintext"/>
        <w:spacing w:after="60" w:afterAutospacing="0"/>
        <w:ind w:firstLine="0"/>
        <w:rPr>
          <w:rFonts w:eastAsia="DengXian"/>
          <w:lang w:val="en-US" w:eastAsia="zh-CN"/>
        </w:rPr>
      </w:pPr>
    </w:p>
    <w:p w14:paraId="1FF07387" w14:textId="5C3A5BF9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 w:rsidR="00AB7421">
        <w:rPr>
          <w:lang w:val="en-US" w:eastAsia="ko-KR"/>
        </w:rPr>
        <w:t>A</w:t>
      </w:r>
      <w:r>
        <w:rPr>
          <w:lang w:val="en-US" w:eastAsia="ko-KR"/>
        </w:rPr>
        <w:t xml:space="preserve">dd the following </w:t>
      </w:r>
      <w:r w:rsidR="00767F8E">
        <w:rPr>
          <w:lang w:val="en-US" w:eastAsia="ko-KR"/>
        </w:rPr>
        <w:t>red highlighted note to FG 59-1-5 to indicate support of inter-cell measurement/reporting on SSB for Event-7.</w:t>
      </w:r>
    </w:p>
    <w:p w14:paraId="668CCC12" w14:textId="77777777" w:rsidR="000C0962" w:rsidRDefault="000C0962" w:rsidP="000C0962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71"/>
        <w:gridCol w:w="952"/>
        <w:gridCol w:w="1820"/>
        <w:gridCol w:w="798"/>
        <w:gridCol w:w="1187"/>
        <w:gridCol w:w="992"/>
        <w:gridCol w:w="1134"/>
        <w:gridCol w:w="567"/>
        <w:gridCol w:w="610"/>
        <w:gridCol w:w="666"/>
        <w:gridCol w:w="850"/>
        <w:gridCol w:w="1560"/>
        <w:gridCol w:w="1055"/>
      </w:tblGrid>
      <w:tr w:rsidR="00767F8E" w:rsidRPr="00A267D6" w14:paraId="6F055AF5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DD21" w14:textId="2B9BA9D0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59</w:t>
            </w: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3918" w14:textId="0DCE5BA5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59-1-5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C2C" w14:textId="409E7C91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 xml:space="preserve">UE-initiated/event-driven beam management </w:t>
            </w: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for Event-7 based measurement and report for Mode 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A649" w14:textId="77777777" w:rsidR="00767F8E" w:rsidRPr="00767F8E" w:rsidRDefault="00767F8E" w:rsidP="00767F8E">
            <w:pPr>
              <w:pStyle w:val="TAL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767F8E">
              <w:rPr>
                <w:rFonts w:eastAsia="SimSun"/>
                <w:color w:val="000000" w:themeColor="text1"/>
                <w:sz w:val="12"/>
                <w:szCs w:val="12"/>
              </w:rPr>
              <w:t>1. Support of Event-7 based measurement and report for Mode A that L1-RSRP of at least one new beam becomes a threshold value better than the RS derived from the activated TCI state with the Q-th best quality based on one event instance</w:t>
            </w:r>
          </w:p>
          <w:p w14:paraId="48D34FC5" w14:textId="5B810FAA" w:rsidR="00767F8E" w:rsidRPr="00767F8E" w:rsidRDefault="00767F8E" w:rsidP="00767F8E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1A92" w14:textId="0142E21A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59-1-1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435B" w14:textId="7DE89DCA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DEB0" w14:textId="5FFA3DE0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DD9B" w14:textId="1E24AA8C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 xml:space="preserve">UE-initiated/event-driven beam management </w:t>
            </w: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for Event-7 based measurement is not supported for Mode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AB7" w14:textId="7FAF6D1C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2C4B" w14:textId="07F9CA7B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FC9B" w14:textId="14D9752D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AB76" w14:textId="7571046E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DBF0" w14:textId="77777777" w:rsidR="00767F8E" w:rsidRPr="00767F8E" w:rsidRDefault="00767F8E" w:rsidP="00767F8E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767F8E">
              <w:rPr>
                <w:color w:val="000000" w:themeColor="text1"/>
                <w:sz w:val="12"/>
                <w:szCs w:val="12"/>
                <w:lang w:eastAsia="zh-CN"/>
              </w:rPr>
              <w:t>Component 1 candidate values for Q: bitmap of size 8, the n-th bit signals support for Q=n, n = 1,2,…,8, zero means no support, 1 means support</w:t>
            </w:r>
            <w:r w:rsidRPr="00767F8E" w:rsidDel="00C77150">
              <w:rPr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</w:p>
          <w:p w14:paraId="73D92FEB" w14:textId="77777777" w:rsidR="00767F8E" w:rsidRPr="00767F8E" w:rsidRDefault="00767F8E" w:rsidP="00767F8E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</w:p>
          <w:p w14:paraId="6E10513D" w14:textId="77777777" w:rsidR="00767F8E" w:rsidRPr="00767F8E" w:rsidRDefault="00767F8E" w:rsidP="00767F8E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767F8E">
              <w:rPr>
                <w:color w:val="000000" w:themeColor="text1"/>
                <w:sz w:val="12"/>
                <w:szCs w:val="12"/>
                <w:lang w:eastAsia="zh-CN"/>
              </w:rPr>
              <w:t>Note: The UE does not expect that the configured Q is greater than the number of the activated DL/joint TCI state(s)</w:t>
            </w:r>
          </w:p>
          <w:p w14:paraId="60DF874E" w14:textId="77777777" w:rsid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2"/>
                <w:szCs w:val="12"/>
                <w:lang w:val="en-GB" w:eastAsia="ja-JP"/>
              </w:rPr>
            </w:pPr>
          </w:p>
          <w:p w14:paraId="230D0701" w14:textId="77777777" w:rsid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FF0000"/>
                <w:sz w:val="12"/>
                <w:szCs w:val="12"/>
                <w:lang w:val="en-GB" w:eastAsia="ja-JP"/>
              </w:rPr>
            </w:pPr>
            <w:r w:rsidRPr="00767F8E">
              <w:rPr>
                <w:rFonts w:ascii="Arial" w:eastAsia="Yu Mincho" w:hAnsi="Arial" w:cs="Arial"/>
                <w:color w:val="FF0000"/>
                <w:sz w:val="12"/>
                <w:szCs w:val="12"/>
                <w:lang w:val="en-GB" w:eastAsia="ja-JP"/>
              </w:rPr>
              <w:t>Note: For Component 3, an SSB can be associated with the serving cell PCI or a PCI other than the serving cell PCI</w:t>
            </w:r>
          </w:p>
          <w:p w14:paraId="0D10AFF4" w14:textId="07354E64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CE33" w14:textId="03098F91" w:rsidR="00767F8E" w:rsidRPr="00767F8E" w:rsidRDefault="00767F8E" w:rsidP="00767F8E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</w:tbl>
    <w:p w14:paraId="4E92DAE5" w14:textId="3F557C09" w:rsidR="00410BC7" w:rsidRDefault="00410BC7" w:rsidP="00410BC7">
      <w:pPr>
        <w:spacing w:line="240" w:lineRule="auto"/>
      </w:pPr>
    </w:p>
    <w:p w14:paraId="612E2F06" w14:textId="559BC71B" w:rsidR="000B50AC" w:rsidRDefault="000B50AC" w:rsidP="000B50AC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. </w:t>
      </w:r>
      <w:r w:rsidR="001E1A3F">
        <w:rPr>
          <w:lang w:val="en-US" w:eastAsia="ko-KR"/>
        </w:rPr>
        <w:t xml:space="preserve">Support FG 59-1-1 as a pre-requisite for FG 59-1-7. </w:t>
      </w:r>
    </w:p>
    <w:p w14:paraId="62733ABB" w14:textId="77777777" w:rsidR="00493039" w:rsidRDefault="00493039" w:rsidP="00FE656F"/>
    <w:p w14:paraId="236F23E0" w14:textId="493AD6C5" w:rsidR="00FE656F" w:rsidRPr="00BE3EC0" w:rsidRDefault="00FE656F" w:rsidP="00BE3EC0">
      <w:pPr>
        <w:pStyle w:val="2"/>
        <w:numPr>
          <w:ilvl w:val="1"/>
          <w:numId w:val="7"/>
        </w:numPr>
        <w:tabs>
          <w:tab w:val="num" w:pos="1134"/>
        </w:tabs>
        <w:ind w:left="993" w:hanging="360"/>
        <w:rPr>
          <w:color w:val="auto"/>
          <w:sz w:val="28"/>
          <w:szCs w:val="28"/>
          <w:lang w:val="en-US"/>
        </w:rPr>
      </w:pPr>
      <w:r w:rsidRPr="00BE3EC0">
        <w:rPr>
          <w:color w:val="auto"/>
          <w:sz w:val="28"/>
          <w:szCs w:val="28"/>
          <w:lang w:val="en-US"/>
        </w:rPr>
        <w:t>UL 3TX</w:t>
      </w:r>
    </w:p>
    <w:p w14:paraId="55DDE5FE" w14:textId="21253153" w:rsidR="0048086A" w:rsidRDefault="007420C9" w:rsidP="00D85001">
      <w:pPr>
        <w:pStyle w:val="0Maintext"/>
        <w:spacing w:after="240" w:afterAutospacing="0"/>
        <w:contextualSpacing/>
        <w:rPr>
          <w:lang w:eastAsia="ko-KR"/>
        </w:rPr>
      </w:pPr>
      <w:bookmarkStart w:id="4" w:name="_Hlk181799175"/>
      <w:r>
        <w:rPr>
          <w:lang w:eastAsia="ko-KR"/>
        </w:rPr>
        <w:t>From the outcome of</w:t>
      </w:r>
      <w:r w:rsidR="0048086A">
        <w:rPr>
          <w:lang w:eastAsia="ko-KR"/>
        </w:rPr>
        <w:t xml:space="preserve"> RAN1#1</w:t>
      </w:r>
      <w:r w:rsidR="00FF5BAE">
        <w:rPr>
          <w:lang w:eastAsia="ko-KR"/>
        </w:rPr>
        <w:t>2</w:t>
      </w:r>
      <w:r>
        <w:rPr>
          <w:lang w:eastAsia="ko-KR"/>
        </w:rPr>
        <w:t>1</w:t>
      </w:r>
      <w:r w:rsidR="0048086A">
        <w:rPr>
          <w:lang w:eastAsia="ko-KR"/>
        </w:rPr>
        <w:t xml:space="preserve">, </w:t>
      </w:r>
      <w:r>
        <w:rPr>
          <w:lang w:eastAsia="ko-KR"/>
        </w:rPr>
        <w:t xml:space="preserve">the remaining issues are defining pre-requisites and </w:t>
      </w:r>
      <w:r w:rsidR="00DD5E5B">
        <w:rPr>
          <w:lang w:eastAsia="ko-KR"/>
        </w:rPr>
        <w:t>some notes. We would like to propose the followings on UE features for UL 3TX.</w:t>
      </w:r>
    </w:p>
    <w:p w14:paraId="7F520AD0" w14:textId="77777777" w:rsidR="0048086A" w:rsidRDefault="0048086A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104EF831" w14:textId="1E01DFC4" w:rsidR="0048086A" w:rsidRDefault="005F62C0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59-3-1 (</w:t>
      </w:r>
      <w:r w:rsidR="00E8244C">
        <w:rPr>
          <w:lang w:eastAsia="ko-KR"/>
        </w:rPr>
        <w:t>N</w:t>
      </w:r>
      <w:r>
        <w:rPr>
          <w:lang w:eastAsia="ko-KR"/>
        </w:rPr>
        <w:t xml:space="preserve">on-codebook based PUSCH transmission for 3TX for single-TRP), </w:t>
      </w:r>
    </w:p>
    <w:p w14:paraId="3B36527B" w14:textId="04FB531B" w:rsidR="00E8244C" w:rsidRDefault="00986427" w:rsidP="00986427">
      <w:pPr>
        <w:pStyle w:val="0Maintext"/>
        <w:numPr>
          <w:ilvl w:val="0"/>
          <w:numId w:val="30"/>
        </w:numPr>
        <w:spacing w:after="240" w:afterAutospacing="0"/>
        <w:contextualSpacing/>
        <w:rPr>
          <w:lang w:val="en-US" w:eastAsia="ko-KR"/>
        </w:rPr>
      </w:pPr>
      <w:r>
        <w:rPr>
          <w:lang w:val="en-US" w:eastAsia="ko-KR"/>
        </w:rPr>
        <w:t>For pre-requisite, we would like to add FG 2-15 which is a basic non-codebook based PUSCH transmission defined in Rel-15.</w:t>
      </w:r>
    </w:p>
    <w:p w14:paraId="7EE5C6CF" w14:textId="77777777" w:rsidR="004C4533" w:rsidRDefault="004C4533" w:rsidP="00FE7F88">
      <w:pPr>
        <w:pStyle w:val="0Maintext"/>
        <w:spacing w:after="240" w:afterAutospacing="0"/>
        <w:contextualSpacing/>
        <w:rPr>
          <w:lang w:eastAsia="ko-KR"/>
        </w:rPr>
      </w:pPr>
    </w:p>
    <w:p w14:paraId="5FE7D0A2" w14:textId="26F172E3" w:rsidR="00FE7F88" w:rsidRDefault="00FE7F88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</w:t>
      </w:r>
      <w:r w:rsidR="005A14F8">
        <w:rPr>
          <w:lang w:eastAsia="ko-KR"/>
        </w:rPr>
        <w:t>2</w:t>
      </w:r>
      <w:r>
        <w:rPr>
          <w:lang w:eastAsia="ko-KR"/>
        </w:rPr>
        <w:t xml:space="preserve"> (</w:t>
      </w:r>
      <w:r w:rsidR="005A14F8">
        <w:rPr>
          <w:lang w:eastAsia="ko-KR"/>
        </w:rPr>
        <w:t>Co</w:t>
      </w:r>
      <w:r>
        <w:rPr>
          <w:lang w:eastAsia="ko-KR"/>
        </w:rPr>
        <w:t>debook based PUSCH transmission for 3TX for single-TRP</w:t>
      </w:r>
      <w:r w:rsidR="00F3213E">
        <w:rPr>
          <w:lang w:eastAsia="ko-KR"/>
        </w:rPr>
        <w:t>),</w:t>
      </w:r>
    </w:p>
    <w:p w14:paraId="14C18A6A" w14:textId="664100EA" w:rsidR="00FE7F88" w:rsidRPr="005A14F8" w:rsidRDefault="005A14F8" w:rsidP="005A14F8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Rel-15.</w:t>
      </w:r>
    </w:p>
    <w:p w14:paraId="16AC342D" w14:textId="77777777" w:rsidR="005A14F8" w:rsidRPr="00FE7F88" w:rsidRDefault="005A14F8" w:rsidP="005A14F8">
      <w:pPr>
        <w:pStyle w:val="0Maintext"/>
        <w:spacing w:after="0" w:afterAutospacing="0"/>
        <w:contextualSpacing/>
        <w:rPr>
          <w:lang w:val="en-US" w:eastAsia="ko-KR"/>
        </w:rPr>
      </w:pPr>
    </w:p>
    <w:p w14:paraId="69543871" w14:textId="41301017" w:rsidR="00B90CD6" w:rsidRDefault="00B90CD6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 (3T</w:t>
      </w:r>
      <w:r w:rsidR="001F019F">
        <w:rPr>
          <w:lang w:eastAsia="ko-KR"/>
        </w:rPr>
        <w:t>6</w:t>
      </w:r>
      <w:r>
        <w:rPr>
          <w:lang w:eastAsia="ko-KR"/>
        </w:rPr>
        <w:t>R Antenna switching)</w:t>
      </w:r>
      <w:r w:rsidR="009470B9">
        <w:rPr>
          <w:lang w:eastAsia="ko-KR"/>
        </w:rPr>
        <w:t xml:space="preserve">, </w:t>
      </w:r>
    </w:p>
    <w:p w14:paraId="2499D6EF" w14:textId="04D86F28" w:rsidR="00762E43" w:rsidRDefault="001F019F" w:rsidP="00762E43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We think that either having new component for downgrade antenna switching configurations or having new note is fine. To align with the design for 3T3R, we slightly prefer to deleting component 4 and taking new note.</w:t>
      </w:r>
    </w:p>
    <w:p w14:paraId="7E2D0348" w14:textId="4F8DC03E" w:rsidR="0022698D" w:rsidRPr="00DD18A8" w:rsidRDefault="0022698D" w:rsidP="00762E43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pre-requisite, we would like to add FG 2-55 which is a basic SRS Tx switch defined in Rel-15.</w:t>
      </w:r>
    </w:p>
    <w:p w14:paraId="6D23B7F2" w14:textId="3448D54D" w:rsidR="007A167D" w:rsidRDefault="007A167D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2D7856F2" w14:textId="76C994F1" w:rsidR="00F3213E" w:rsidRDefault="00F3213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</w:t>
      </w:r>
      <w:r w:rsidR="009E29DE">
        <w:rPr>
          <w:lang w:eastAsia="ko-KR"/>
        </w:rPr>
        <w:t>a</w:t>
      </w:r>
      <w:r>
        <w:rPr>
          <w:lang w:eastAsia="ko-KR"/>
        </w:rPr>
        <w:t xml:space="preserve"> (3T</w:t>
      </w:r>
      <w:r w:rsidR="009E29DE">
        <w:rPr>
          <w:lang w:eastAsia="ko-KR"/>
        </w:rPr>
        <w:t>3</w:t>
      </w:r>
      <w:r>
        <w:rPr>
          <w:lang w:eastAsia="ko-KR"/>
        </w:rPr>
        <w:t xml:space="preserve">R Antenna switching), </w:t>
      </w:r>
    </w:p>
    <w:p w14:paraId="5391C23B" w14:textId="41468204" w:rsidR="00F3213E" w:rsidRPr="00F3213E" w:rsidRDefault="00F3213E" w:rsidP="00F3213E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2-55 which is a basic SRS Tx switch defined in Rel-15.</w:t>
      </w:r>
    </w:p>
    <w:p w14:paraId="21BBF02C" w14:textId="25E19563" w:rsidR="00F3213E" w:rsidRDefault="00F3213E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005F0A23" w14:textId="637D7B3C" w:rsidR="009E29DE" w:rsidRDefault="009E29D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egarding FG 59-3-3-1 (</w:t>
      </w:r>
      <w:r w:rsidRPr="009E29DE">
        <w:rPr>
          <w:lang w:eastAsia="ko-KR"/>
        </w:rPr>
        <w:t>Maximum 2 SP and 1 periodic SRS sets for 3T6R antenna switching</w:t>
      </w:r>
      <w:r>
        <w:rPr>
          <w:lang w:eastAsia="ko-KR"/>
        </w:rPr>
        <w:t>) and FG 59-3-3a-1 (</w:t>
      </w:r>
      <w:r w:rsidRPr="009E29DE">
        <w:rPr>
          <w:lang w:eastAsia="ko-KR"/>
        </w:rPr>
        <w:t>Maximum 2 SP and 1 periodic SRS sets for 3T</w:t>
      </w:r>
      <w:r>
        <w:rPr>
          <w:lang w:eastAsia="ko-KR"/>
        </w:rPr>
        <w:t>3</w:t>
      </w:r>
      <w:r w:rsidRPr="009E29DE">
        <w:rPr>
          <w:lang w:eastAsia="ko-KR"/>
        </w:rPr>
        <w:t>R antenna switching</w:t>
      </w:r>
      <w:r>
        <w:rPr>
          <w:lang w:eastAsia="ko-KR"/>
        </w:rPr>
        <w:t>),</w:t>
      </w:r>
    </w:p>
    <w:p w14:paraId="591492C4" w14:textId="611E89BD" w:rsidR="009E29DE" w:rsidRPr="00F3213E" w:rsidRDefault="009E29DE" w:rsidP="009E29DE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Type, we would like to define per FS which is same with FG 23-8-4 (</w:t>
      </w:r>
      <w:r w:rsidRPr="00BD0AC8">
        <w:rPr>
          <w:i/>
          <w:iCs/>
          <w:lang w:eastAsia="ko-KR"/>
        </w:rPr>
        <w:t>srs-AntennaSwitching2SP-1Periodic-r17</w:t>
      </w:r>
      <w:r>
        <w:rPr>
          <w:lang w:eastAsia="ko-KR"/>
        </w:rPr>
        <w:t>) and FG 40-5-5 (</w:t>
      </w:r>
      <w:r w:rsidRPr="00BD0AC8">
        <w:rPr>
          <w:i/>
          <w:iCs/>
          <w:lang w:eastAsia="ko-KR"/>
        </w:rPr>
        <w:t>srs-AntennaSwitching8T8R2SP-1Periodic-r18</w:t>
      </w:r>
      <w:r>
        <w:rPr>
          <w:lang w:eastAsia="ko-KR"/>
        </w:rPr>
        <w:t>).</w:t>
      </w:r>
    </w:p>
    <w:p w14:paraId="5FB6BC34" w14:textId="128C1FB2" w:rsidR="009E29DE" w:rsidRDefault="009E29DE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42C64E77" w14:textId="0ACB7C7F" w:rsidR="00B6007D" w:rsidRDefault="00B6007D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59-3-4 (</w:t>
      </w:r>
      <w:r w:rsidRPr="00B90CD6">
        <w:rPr>
          <w:lang w:eastAsia="ko-KR"/>
        </w:rPr>
        <w:t>M-TRP PUSCH repetition (type A) of 3-antenna-port PUSCH transmission –</w:t>
      </w:r>
      <w:r>
        <w:rPr>
          <w:lang w:eastAsia="ko-KR"/>
        </w:rPr>
        <w:t xml:space="preserve"> </w:t>
      </w:r>
      <w:r w:rsidRPr="00B90CD6">
        <w:rPr>
          <w:lang w:eastAsia="ko-KR"/>
        </w:rPr>
        <w:t>codebook based</w:t>
      </w:r>
      <w:r>
        <w:rPr>
          <w:lang w:eastAsia="ko-KR"/>
        </w:rPr>
        <w:t>),</w:t>
      </w:r>
    </w:p>
    <w:p w14:paraId="159E66C4" w14:textId="77777777" w:rsidR="00B6007D" w:rsidRPr="005A14F8" w:rsidRDefault="00B6007D" w:rsidP="00B6007D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Rel-15.</w:t>
      </w:r>
    </w:p>
    <w:p w14:paraId="6DE3009E" w14:textId="77777777" w:rsidR="00002437" w:rsidRPr="007A167D" w:rsidRDefault="00002437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11C6E3CD" w14:textId="65A41F3E" w:rsidR="007A167D" w:rsidRDefault="007A167D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59-3-4a (</w:t>
      </w:r>
      <w:r w:rsidRPr="00B90CD6">
        <w:rPr>
          <w:lang w:eastAsia="ko-KR"/>
        </w:rPr>
        <w:t xml:space="preserve">M-TRP PUSCH repetition (type A) of 3-antenna-port PUSCH transmission – </w:t>
      </w:r>
      <w:r>
        <w:rPr>
          <w:lang w:eastAsia="ko-KR"/>
        </w:rPr>
        <w:t>non-</w:t>
      </w:r>
      <w:r w:rsidRPr="00B90CD6">
        <w:rPr>
          <w:lang w:eastAsia="ko-KR"/>
        </w:rPr>
        <w:t>codebook based</w:t>
      </w:r>
      <w:r>
        <w:rPr>
          <w:lang w:eastAsia="ko-KR"/>
        </w:rPr>
        <w:t>)</w:t>
      </w:r>
      <w:r w:rsidR="000B776B">
        <w:rPr>
          <w:lang w:eastAsia="ko-KR"/>
        </w:rPr>
        <w:t>,</w:t>
      </w:r>
    </w:p>
    <w:p w14:paraId="15E75D5C" w14:textId="5C7591D0" w:rsidR="00F72360" w:rsidRPr="00BB5D4E" w:rsidRDefault="00F72360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2-1</w:t>
      </w:r>
      <w:r w:rsidR="00324591">
        <w:rPr>
          <w:lang w:eastAsia="ko-KR"/>
        </w:rPr>
        <w:t>5</w:t>
      </w:r>
      <w:r>
        <w:rPr>
          <w:lang w:eastAsia="ko-KR"/>
        </w:rPr>
        <w:t xml:space="preserve"> which is a basic </w:t>
      </w:r>
      <w:r w:rsidR="00324591">
        <w:rPr>
          <w:lang w:eastAsia="ko-KR"/>
        </w:rPr>
        <w:t>non-</w:t>
      </w:r>
      <w:r>
        <w:rPr>
          <w:lang w:eastAsia="ko-KR"/>
        </w:rPr>
        <w:t>codebook based PUSCH transmission defined in Rel-15.</w:t>
      </w:r>
    </w:p>
    <w:p w14:paraId="69F90878" w14:textId="12AADAE7" w:rsidR="007A167D" w:rsidRDefault="007A167D" w:rsidP="00D85001">
      <w:pPr>
        <w:pStyle w:val="0Maintext"/>
        <w:spacing w:after="240" w:afterAutospacing="0"/>
        <w:contextualSpacing/>
        <w:rPr>
          <w:lang w:eastAsia="ko-KR"/>
        </w:rPr>
      </w:pPr>
    </w:p>
    <w:p w14:paraId="71D9D1D4" w14:textId="4595B597" w:rsidR="004761A7" w:rsidRDefault="004761A7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59-3-5 (</w:t>
      </w:r>
      <w:r w:rsidRPr="00B90CD6">
        <w:rPr>
          <w:lang w:eastAsia="ko-KR"/>
        </w:rPr>
        <w:t xml:space="preserve">M-TRP PUSCH repetition (type </w:t>
      </w:r>
      <w:r>
        <w:rPr>
          <w:lang w:eastAsia="ko-KR"/>
        </w:rPr>
        <w:t>B</w:t>
      </w:r>
      <w:r w:rsidRPr="00B90CD6">
        <w:rPr>
          <w:lang w:eastAsia="ko-KR"/>
        </w:rPr>
        <w:t>) of 3-antenna-port PUSCH transmission –</w:t>
      </w:r>
      <w:r>
        <w:rPr>
          <w:lang w:eastAsia="ko-KR"/>
        </w:rPr>
        <w:t xml:space="preserve"> </w:t>
      </w:r>
      <w:r w:rsidRPr="00B90CD6">
        <w:rPr>
          <w:lang w:eastAsia="ko-KR"/>
        </w:rPr>
        <w:t>codebook based</w:t>
      </w:r>
      <w:r>
        <w:rPr>
          <w:lang w:eastAsia="ko-KR"/>
        </w:rPr>
        <w:t>),</w:t>
      </w:r>
    </w:p>
    <w:p w14:paraId="4C5399A4" w14:textId="758AE2EF" w:rsidR="004761A7" w:rsidRPr="005A14F8" w:rsidRDefault="004761A7" w:rsidP="004761A7">
      <w:pPr>
        <w:pStyle w:val="0Maintext"/>
        <w:numPr>
          <w:ilvl w:val="0"/>
          <w:numId w:val="30"/>
        </w:numPr>
        <w:spacing w:after="0" w:afterAutospacing="0"/>
        <w:contextualSpacing/>
        <w:rPr>
          <w:lang w:val="en-US" w:eastAsia="ko-KR"/>
        </w:rPr>
      </w:pPr>
      <w:r>
        <w:rPr>
          <w:lang w:eastAsia="ko-KR"/>
        </w:rPr>
        <w:t>For pre-requisite, we would like to add FG 2-14 which is a basic codebook based PUSCH transmission defined in Rel-15</w:t>
      </w:r>
      <w:r w:rsidR="00E92D1D">
        <w:rPr>
          <w:lang w:eastAsia="ko-KR"/>
        </w:rPr>
        <w:t xml:space="preserve"> and FG 11-5 (</w:t>
      </w:r>
      <w:r w:rsidR="00E92D1D" w:rsidRPr="00E92D1D">
        <w:rPr>
          <w:lang w:eastAsia="ko-KR"/>
        </w:rPr>
        <w:t>PUSCH repetition Type B</w:t>
      </w:r>
      <w:r w:rsidR="00E92D1D">
        <w:rPr>
          <w:lang w:eastAsia="ko-KR"/>
        </w:rPr>
        <w:t>)</w:t>
      </w:r>
      <w:r>
        <w:rPr>
          <w:lang w:eastAsia="ko-KR"/>
        </w:rPr>
        <w:t>.</w:t>
      </w:r>
    </w:p>
    <w:p w14:paraId="3F9C7FA6" w14:textId="77777777" w:rsidR="004761A7" w:rsidRPr="004761A7" w:rsidRDefault="004761A7" w:rsidP="00D85001">
      <w:pPr>
        <w:pStyle w:val="0Maintext"/>
        <w:spacing w:after="240" w:afterAutospacing="0"/>
        <w:contextualSpacing/>
        <w:rPr>
          <w:lang w:val="en-US" w:eastAsia="ko-KR"/>
        </w:rPr>
      </w:pPr>
    </w:p>
    <w:p w14:paraId="5FDB8F27" w14:textId="26691C86" w:rsidR="00BB5D4E" w:rsidRDefault="00BB5D4E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59-3-5a (</w:t>
      </w:r>
      <w:r w:rsidRPr="00B90CD6">
        <w:rPr>
          <w:lang w:eastAsia="ko-KR"/>
        </w:rPr>
        <w:t xml:space="preserve">M-TRP PUSCH repetition (type </w:t>
      </w:r>
      <w:r>
        <w:rPr>
          <w:lang w:eastAsia="ko-KR"/>
        </w:rPr>
        <w:t>B</w:t>
      </w:r>
      <w:r w:rsidRPr="00B90CD6">
        <w:rPr>
          <w:lang w:eastAsia="ko-KR"/>
        </w:rPr>
        <w:t xml:space="preserve">) of 3-antenna-port PUSCH transmission – </w:t>
      </w:r>
      <w:r>
        <w:rPr>
          <w:lang w:eastAsia="ko-KR"/>
        </w:rPr>
        <w:t>non-</w:t>
      </w:r>
      <w:r w:rsidRPr="00B90CD6">
        <w:rPr>
          <w:lang w:eastAsia="ko-KR"/>
        </w:rPr>
        <w:t>codebook based</w:t>
      </w:r>
      <w:r>
        <w:rPr>
          <w:lang w:eastAsia="ko-KR"/>
        </w:rPr>
        <w:t>)</w:t>
      </w:r>
    </w:p>
    <w:p w14:paraId="6135E0BF" w14:textId="27468817" w:rsidR="00E92D1D" w:rsidRPr="00BB5D4E" w:rsidRDefault="00E92D1D" w:rsidP="00493039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pre-requisite, we would like to add FG 2-14 which is a basic codebook based PUSCH transmission defined in Rel-15 and FG 11-5 (</w:t>
      </w:r>
      <w:r w:rsidRPr="00E92D1D">
        <w:rPr>
          <w:lang w:eastAsia="ko-KR"/>
        </w:rPr>
        <w:t>PUSCH repetition Type B</w:t>
      </w:r>
      <w:r>
        <w:rPr>
          <w:lang w:eastAsia="ko-KR"/>
        </w:rPr>
        <w:t>).</w:t>
      </w:r>
    </w:p>
    <w:p w14:paraId="7AD255B3" w14:textId="7A5C0A76" w:rsidR="005857B3" w:rsidRDefault="005857B3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6F49491C" w14:textId="29AF4D61" w:rsidR="00C37B24" w:rsidRDefault="00C37B24" w:rsidP="007F220F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>Regarding FG 59-3-6 (</w:t>
      </w:r>
      <w:r w:rsidRPr="00C37B24">
        <w:rPr>
          <w:lang w:eastAsia="ko-KR"/>
        </w:rPr>
        <w:t>PTRS of 3-antenna-port PUSCH transmission</w:t>
      </w:r>
      <w:r>
        <w:rPr>
          <w:lang w:eastAsia="ko-KR"/>
        </w:rPr>
        <w:t>)</w:t>
      </w:r>
      <w:r>
        <w:rPr>
          <w:rFonts w:hint="eastAsia"/>
          <w:lang w:eastAsia="ko-KR"/>
        </w:rPr>
        <w:t>,</w:t>
      </w:r>
    </w:p>
    <w:p w14:paraId="453845E6" w14:textId="1870D5F9" w:rsidR="00C37B24" w:rsidRDefault="00C37B24" w:rsidP="00C37B24">
      <w:pPr>
        <w:pStyle w:val="0Maintext"/>
        <w:numPr>
          <w:ilvl w:val="0"/>
          <w:numId w:val="30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We think that FG 59-3-1 could be one of pre-requisites since PTRS is also supported with non-codebook based transmission.</w:t>
      </w:r>
    </w:p>
    <w:p w14:paraId="380A3965" w14:textId="2F7132AF" w:rsidR="00C37B24" w:rsidRDefault="00C37B24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6896D3F7" w14:textId="77777777" w:rsidR="003B2187" w:rsidRPr="00C37B24" w:rsidRDefault="003B2187" w:rsidP="005857B3">
      <w:pPr>
        <w:pStyle w:val="0Maintext"/>
        <w:spacing w:after="240" w:afterAutospacing="0"/>
        <w:contextualSpacing/>
        <w:rPr>
          <w:lang w:eastAsia="ko-KR"/>
        </w:rPr>
      </w:pPr>
    </w:p>
    <w:p w14:paraId="529171A1" w14:textId="458966AD" w:rsidR="005857B3" w:rsidRDefault="005857B3" w:rsidP="005857B3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 xml:space="preserve">Considering above </w:t>
      </w:r>
      <w:r w:rsidR="008154E7">
        <w:rPr>
          <w:lang w:eastAsia="ko-KR"/>
        </w:rPr>
        <w:t xml:space="preserve">comments on top of </w:t>
      </w:r>
      <w:r w:rsidR="007F3383">
        <w:rPr>
          <w:lang w:eastAsia="ko-KR"/>
        </w:rPr>
        <w:t>the latest agreed UE feature list,</w:t>
      </w:r>
      <w:r>
        <w:rPr>
          <w:lang w:eastAsia="ko-KR"/>
        </w:rPr>
        <w:t xml:space="preserve"> </w:t>
      </w:r>
      <w:r w:rsidR="008154E7">
        <w:rPr>
          <w:lang w:eastAsia="ko-KR"/>
        </w:rPr>
        <w:t xml:space="preserve">we would like to propose </w:t>
      </w:r>
      <w:r>
        <w:rPr>
          <w:lang w:eastAsia="ko-KR"/>
        </w:rPr>
        <w:t>the following list of UE capabilities</w:t>
      </w:r>
      <w:r w:rsidR="00FE7F88">
        <w:rPr>
          <w:lang w:eastAsia="ko-KR"/>
        </w:rPr>
        <w:t>.</w:t>
      </w:r>
    </w:p>
    <w:p w14:paraId="30F0548B" w14:textId="669D5896" w:rsidR="00A4052E" w:rsidRPr="007F3383" w:rsidRDefault="00A4052E" w:rsidP="00A4052E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bookmarkEnd w:id="4"/>
    <w:p w14:paraId="1FE01516" w14:textId="5F52F042" w:rsidR="00DC5A25" w:rsidRDefault="00DC5A25" w:rsidP="00DC5A2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>Proposal</w:t>
      </w:r>
      <w:r w:rsidR="00B33165">
        <w:rPr>
          <w:b/>
          <w:u w:val="single"/>
          <w:lang w:val="en-US" w:eastAsia="ko-KR"/>
        </w:rPr>
        <w:t xml:space="preserve"> </w:t>
      </w:r>
      <w:r w:rsidR="000B1418">
        <w:rPr>
          <w:b/>
          <w:u w:val="single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the following list of UE capabilities for Rel-19 </w:t>
      </w:r>
      <w:r w:rsidR="00E3243F">
        <w:rPr>
          <w:lang w:val="en-US" w:eastAsia="ko-KR"/>
        </w:rPr>
        <w:t>UL 3TX</w:t>
      </w:r>
      <w:r>
        <w:rPr>
          <w:lang w:val="en-US" w:eastAsia="ko-KR"/>
        </w:rPr>
        <w:t>.</w:t>
      </w:r>
    </w:p>
    <w:p w14:paraId="77B28372" w14:textId="7C01A0C4" w:rsidR="00DC5A25" w:rsidRDefault="00DC5A25" w:rsidP="00DC5A25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1275"/>
        <w:gridCol w:w="2127"/>
        <w:gridCol w:w="708"/>
        <w:gridCol w:w="851"/>
        <w:gridCol w:w="992"/>
        <w:gridCol w:w="1134"/>
        <w:gridCol w:w="567"/>
        <w:gridCol w:w="610"/>
        <w:gridCol w:w="666"/>
        <w:gridCol w:w="567"/>
        <w:gridCol w:w="1984"/>
        <w:gridCol w:w="914"/>
      </w:tblGrid>
      <w:tr w:rsidR="00EE3CA9" w:rsidRPr="0048086A" w14:paraId="3B07C10C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3507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163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69E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19DB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D21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3C3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892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Applicable to the capability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signalling exchange between UEs (Sidelink WI only)”.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9D8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Consequence if the feature is not supported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D6E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Type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133F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26D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B0FE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EFC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16D5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</w:tr>
      <w:tr w:rsidR="00EE3CA9" w:rsidRPr="0048086A" w14:paraId="378FA6A9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B0C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2D04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B5D1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D1B6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supported layers (non-codebook transmission scheme)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SRS resource per set (SRS set use is configured as for non-codebook transmission)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Maximum number of simultaneous transmitted SRS resources at one symbol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3B8F" w14:textId="66F5F785" w:rsidR="00EE3CA9" w:rsidRPr="00EE3CA9" w:rsidRDefault="00EE3CA9" w:rsidP="000C0962">
            <w:pPr>
              <w:keepNext/>
              <w:keepLines/>
              <w:spacing w:after="0" w:line="240" w:lineRule="auto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  <w:r w:rsidRPr="00EE3CA9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highlight w:val="yellow"/>
                <w:lang w:val="en-GB" w:eastAsia="ko-KR"/>
              </w:rPr>
              <w:t>2</w:t>
            </w:r>
            <w:r w:rsidRPr="00EE3CA9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D44F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C22D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0C44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7754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9745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3663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BC7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75DB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 3}</w:t>
            </w:r>
          </w:p>
          <w:p w14:paraId="271C0DC1" w14:textId="74185119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{1,2,3}</w:t>
            </w:r>
          </w:p>
          <w:p w14:paraId="7A486B9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89A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114C96CF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14D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247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122A" w14:textId="77777777" w:rsidR="00EE3CA9" w:rsidRPr="005C7DEF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5C7DEF">
              <w:rPr>
                <w:rFonts w:eastAsia="MS Mincho"/>
                <w:color w:val="000000"/>
                <w:kern w:val="0"/>
                <w:szCs w:val="18"/>
                <w:lang w:val="en-GB"/>
              </w:rPr>
              <w:t>Codebook based PUSCH transmission for 3TX for single TRP</w:t>
            </w:r>
          </w:p>
          <w:p w14:paraId="420EAC8D" w14:textId="77777777" w:rsidR="00EE3CA9" w:rsidRPr="005C7DEF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47FE6827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6C39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PUSCH MIMO layers for codebook-based PUSCH</w:t>
            </w:r>
          </w:p>
          <w:p w14:paraId="26BA8832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4-port SRS resources per SRS resource set with usage set to 'codebook’ for codebook-based 3Tx PUSCH</w:t>
            </w:r>
          </w:p>
          <w:p w14:paraId="5D07B690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8855" w14:textId="600DD13D" w:rsidR="00EE3CA9" w:rsidRPr="005817E7" w:rsidRDefault="005817E7" w:rsidP="000C0962">
            <w:pPr>
              <w:keepNext/>
              <w:keepLines/>
              <w:spacing w:after="0" w:line="240" w:lineRule="auto"/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</w:pPr>
            <w:r w:rsidRPr="005817E7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EC70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4A12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7606" w14:textId="77777777" w:rsidR="00EE3CA9" w:rsidRPr="00571B6C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83B8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04E3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202E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4287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0944" w14:textId="77777777" w:rsidR="00EE3CA9" w:rsidRPr="005C7DEF" w:rsidRDefault="00EE3CA9" w:rsidP="000C0962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2,3}</w:t>
            </w:r>
          </w:p>
          <w:p w14:paraId="25EF2237" w14:textId="77777777" w:rsidR="00EE3CA9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{1,2}</w:t>
            </w:r>
          </w:p>
          <w:p w14:paraId="4488E911" w14:textId="77777777" w:rsidR="005817E7" w:rsidRDefault="005817E7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4C642F79" w14:textId="53620C10" w:rsidR="005817E7" w:rsidRPr="005C7DEF" w:rsidRDefault="005817E7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C26D2"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When configured according to Component 4, the number of ports supported by UE for transmission in an SRS resource is 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1085" w14:textId="77777777" w:rsidR="00EE3CA9" w:rsidRPr="005C7DEF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D52084" w14:paraId="59107C28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4A88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1A41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D0BC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7AB6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3T6R SRS Tx port switching with port 1003 disabled when 4 port SRS resources with port 1003 disabled are configured to the UE</w:t>
            </w:r>
          </w:p>
          <w:p w14:paraId="1D017DB9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5D40E15F" w14:textId="77777777" w:rsidR="00EE3CA9" w:rsidRPr="00DF72E5" w:rsidRDefault="00EE3CA9" w:rsidP="000C0962">
            <w:pP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  <w:p w14:paraId="1D12D813" w14:textId="77777777" w:rsidR="00EE3CA9" w:rsidRPr="00DD5FB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[4. Support of 3T6R antenna switching configuration(s) as an allowing downgrading configuration of 4T8R]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0D37" w14:textId="68A2ADD7" w:rsidR="00EE3CA9" w:rsidRPr="00D52084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FFA7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6922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116C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3T6R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2E6E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15C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D7F2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2D49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4993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2 candidate value: {1,2, … 32}</w:t>
            </w:r>
          </w:p>
          <w:p w14:paraId="210D5037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6CB1039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3 candidate value: {1,2, … 32}</w:t>
            </w:r>
          </w:p>
          <w:p w14:paraId="073A14B5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D0453E8" w14:textId="77777777" w:rsidR="00DD5FB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 xml:space="preserve">[FFS: New component for downgrade antenna switching configurations or a new </w:t>
            </w:r>
          </w:p>
          <w:p w14:paraId="5A39077E" w14:textId="68C30784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8Rx.</w:t>
            </w: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5F43" w14:textId="77777777" w:rsidR="00EE3CA9" w:rsidRPr="00D52084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7420C9" w:rsidRPr="00D15F81" w14:paraId="385BD0DA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FD2B" w14:textId="77777777" w:rsidR="007420C9" w:rsidRPr="0048086A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5760" w14:textId="77777777" w:rsidR="007420C9" w:rsidRPr="0048086A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E846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9C91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7065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A723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B864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A387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4BA8" w14:textId="2C9C0998" w:rsidR="007420C9" w:rsidRPr="007420C9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420C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4F2A" w14:textId="60163D33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BDA6" w14:textId="60881BBA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5668" w14:textId="717766D0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AA19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6484" w14:textId="77777777" w:rsidR="007420C9" w:rsidRPr="00D15F81" w:rsidRDefault="007420C9" w:rsidP="007420C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6CB0560A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1E2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7C29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2C9B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E598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410D9CEF" w14:textId="77777777" w:rsidR="00EE3CA9" w:rsidRPr="00DF72E5" w:rsidRDefault="00EE3CA9" w:rsidP="000C0962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424A56D0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492C" w14:textId="15750DAF" w:rsidR="00EE3CA9" w:rsidRPr="00A66642" w:rsidRDefault="00DD5FBB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EE22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5D54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2439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3T3R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8E33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1F27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194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60E1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865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584DA0AB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3519A234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337075D0" w14:textId="77777777" w:rsidR="00EE3CA9" w:rsidRPr="00DF72E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7C648CFE" w14:textId="77777777" w:rsidR="00EE3CA9" w:rsidRPr="00DF72E5" w:rsidRDefault="00EE3CA9" w:rsidP="000C096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Note: This UE feature can be signalled together with srs-AntennaSwitching8T8R-r18, srs-AntennaSwitchingBeyond4RX-r17, supportedSRS-TxPortSwitch-v1610, supportedSRS-TxPortSwitch or 59-3-3 to indicate SRS antenna switching downgrading capability for a UE with 4Rx, 6Rx or 8Rx</w:t>
            </w:r>
          </w:p>
          <w:p w14:paraId="3881E3B6" w14:textId="77777777" w:rsidR="00EE3CA9" w:rsidRPr="00DF72E5" w:rsidRDefault="00EE3CA9" w:rsidP="000C0962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6A098545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‘3T3R’ is only applicable for the UE equipped with 4Rx, 6Rx, or 8Rx antenna ports.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A533" w14:textId="77777777" w:rsidR="00EE3CA9" w:rsidRPr="00A66642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75AAF140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2FE3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F9E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A022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2A8B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Support of M-TRP PUSCH repetition for 3-antenna-port PUSCH transmission with type A for codebook based</w:t>
            </w:r>
          </w:p>
          <w:p w14:paraId="766CE970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4B4470D0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1BA8B09C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318C0A5E" w14:textId="77777777" w:rsidR="00EE3CA9" w:rsidRPr="00850DDB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  <w:p w14:paraId="64768CBE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31A3" w14:textId="74549B73" w:rsidR="00EE3CA9" w:rsidRPr="00850DDB" w:rsidRDefault="00733481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012B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CF59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36593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5C85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22EC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9FC6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3DAD" w14:textId="77777777" w:rsidR="00EE3CA9" w:rsidRPr="00850DDB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1260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E8E2" w14:textId="77777777" w:rsidR="00EE3CA9" w:rsidRPr="00534A78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4FF9D727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2B92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5BA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DB4E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28E9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A for non-codebook based</w:t>
            </w:r>
          </w:p>
          <w:p w14:paraId="1FBB49F0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F10471D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5E8515F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32A7F334" w14:textId="77777777" w:rsidR="00EE3CA9" w:rsidRPr="0057283D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E941" w14:textId="104C4FC1" w:rsidR="00EE3CA9" w:rsidRPr="00842020" w:rsidRDefault="00733481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5AE0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0B62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776E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A615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356A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0FC8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3CA7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BA12" w14:textId="17F76069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</w:t>
            </w:r>
            <w:r w:rsid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17D" w14:textId="77777777" w:rsidR="00EE3CA9" w:rsidRPr="005728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62399E14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DEFD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785C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4335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FD4E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codebook based</w:t>
            </w:r>
          </w:p>
          <w:p w14:paraId="0E7063E5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08B4F168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09DD28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61A1BA1D" w14:textId="77777777" w:rsidR="00EE3CA9" w:rsidRPr="009B0025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Supported number of SRS resources in one SRS resource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D22A" w14:textId="7B183438" w:rsidR="00EE3CA9" w:rsidRPr="00842020" w:rsidRDefault="00047C37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47C37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50C0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B822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B6C9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0CF7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58AA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5230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F2DF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4362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CF6F" w14:textId="77777777" w:rsidR="00EE3CA9" w:rsidRPr="009B0025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EE3CA9" w:rsidRPr="0048086A" w14:paraId="0ED9D67D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4D6A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C7C7" w14:textId="77777777" w:rsidR="00EE3CA9" w:rsidRPr="0048086A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0931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65DC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non-codebook based</w:t>
            </w:r>
          </w:p>
          <w:p w14:paraId="66DE6038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7C1E2021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2AC37F63" w14:textId="77777777" w:rsidR="00EE3CA9" w:rsidRPr="00842020" w:rsidRDefault="00EE3CA9" w:rsidP="000C09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28FAB3EF" w14:textId="77777777" w:rsidR="00EE3CA9" w:rsidRPr="00BE4E3D" w:rsidRDefault="00EE3CA9" w:rsidP="000C0962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AFCB" w14:textId="62A1B42F" w:rsidR="00EE3CA9" w:rsidRPr="00842020" w:rsidRDefault="00126AB4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BBAB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3616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AED9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B844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BEBB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BDFD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5346" w14:textId="77777777" w:rsidR="00EE3CA9" w:rsidRPr="00842020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7F64" w14:textId="44548729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0CCD" w14:textId="77777777" w:rsidR="00EE3CA9" w:rsidRPr="00BE4E3D" w:rsidRDefault="00EE3CA9" w:rsidP="000C0962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A4F1F" w:rsidRPr="0048086A" w14:paraId="454FDF9C" w14:textId="77777777" w:rsidTr="000C0962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2DDC" w14:textId="77777777" w:rsidR="004A4F1F" w:rsidRPr="0048086A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3075" w14:textId="77777777" w:rsidR="004A4F1F" w:rsidRPr="0048086A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C2AE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of 3-antenna-port PUSCH transmission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86AC" w14:textId="77777777" w:rsidR="004A4F1F" w:rsidRPr="00842020" w:rsidRDefault="004A4F1F" w:rsidP="004A4F1F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Number of supported PTRS ports for PUSCH transmission</w:t>
            </w:r>
          </w:p>
          <w:p w14:paraId="037938E6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7CCF" w14:textId="24389B25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59-3-1 or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064F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013A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0A14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is not supported for 3TX PUSCH transmission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6C6C" w14:textId="56B8D02B" w:rsidR="004A4F1F" w:rsidRPr="004A4F1F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25D4" w14:textId="52128739" w:rsidR="004A4F1F" w:rsidRPr="004A4F1F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1181" w14:textId="1310C7A8" w:rsidR="004A4F1F" w:rsidRPr="00842020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5363" w14:textId="6E89E5BF" w:rsidR="004A4F1F" w:rsidRPr="00842020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C86C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8757" w14:textId="77777777" w:rsidR="004A4F1F" w:rsidRPr="000B6E5C" w:rsidRDefault="004A4F1F" w:rsidP="004A4F1F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65818865" w14:textId="19CCA81B" w:rsidR="00D70FB0" w:rsidRDefault="00D70FB0" w:rsidP="00DC5A25">
      <w:pPr>
        <w:spacing w:after="0" w:line="240" w:lineRule="auto"/>
        <w:jc w:val="both"/>
        <w:rPr>
          <w:rFonts w:eastAsia="SimSun"/>
          <w:lang w:eastAsia="zh-CN"/>
        </w:rPr>
      </w:pPr>
    </w:p>
    <w:p w14:paraId="5B59C1AA" w14:textId="1D6776E5" w:rsidR="004F2001" w:rsidRDefault="004F2001" w:rsidP="00DC5A2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0"/>
    <w:p w14:paraId="68C89D56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8B06F33" w14:textId="79B6F6C0" w:rsidR="001E1A3F" w:rsidRDefault="008B0873" w:rsidP="001E1A3F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>In this contribution, the following observation and proposals are give</w:t>
      </w:r>
      <w:r w:rsidR="00DE7E61">
        <w:rPr>
          <w:lang w:eastAsia="ko-KR"/>
        </w:rPr>
        <w:t>n</w:t>
      </w:r>
      <w:r>
        <w:rPr>
          <w:lang w:eastAsia="ko-KR"/>
        </w:rPr>
        <w:t>:</w:t>
      </w:r>
    </w:p>
    <w:p w14:paraId="348C7E1D" w14:textId="77777777" w:rsidR="00DD0997" w:rsidRDefault="00DD0997" w:rsidP="00DD0997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</w:p>
    <w:p w14:paraId="543227CE" w14:textId="232DF13D" w:rsidR="00DD0997" w:rsidRDefault="00DD0997" w:rsidP="00DD0997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23-1-1 and 23-1-2 as pre-requisite FGs for FG 59-1-1.</w:t>
      </w:r>
    </w:p>
    <w:p w14:paraId="7B251377" w14:textId="77777777" w:rsidR="001E1A3F" w:rsidRPr="00DD0997" w:rsidRDefault="001E1A3F" w:rsidP="001E1A3F">
      <w:pPr>
        <w:pStyle w:val="0Maintext"/>
        <w:spacing w:after="240" w:afterAutospacing="0"/>
        <w:contextualSpacing/>
        <w:rPr>
          <w:lang w:val="en-US" w:eastAsia="ko-KR"/>
        </w:rPr>
      </w:pPr>
    </w:p>
    <w:p w14:paraId="78CE5AA5" w14:textId="787D8AAD" w:rsidR="001E1A3F" w:rsidRDefault="001E1A3F" w:rsidP="001E1A3F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to add FG 59-1-8 as follows to indicate support of inclusion of current beam measurement(s) in UEI/ED beam report.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20"/>
        <w:gridCol w:w="1350"/>
        <w:gridCol w:w="1710"/>
        <w:gridCol w:w="450"/>
        <w:gridCol w:w="540"/>
        <w:gridCol w:w="540"/>
        <w:gridCol w:w="1980"/>
        <w:gridCol w:w="990"/>
        <w:gridCol w:w="540"/>
        <w:gridCol w:w="540"/>
        <w:gridCol w:w="450"/>
        <w:gridCol w:w="2250"/>
        <w:gridCol w:w="990"/>
      </w:tblGrid>
      <w:tr w:rsidR="001E1A3F" w:rsidRPr="000C0962" w14:paraId="2C1089DB" w14:textId="77777777" w:rsidTr="00A96209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54C5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59. NR_MIMO_Ph5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C189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59-1-</w:t>
            </w:r>
            <w:r>
              <w:rPr>
                <w:rFonts w:ascii="Arial" w:eastAsia="MS Mincho" w:hAnsi="Arial" w:cs="Arial"/>
                <w:sz w:val="16"/>
                <w:szCs w:val="1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98E8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Inclusion of current beam measurement in UEI/ED beam report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EAF3" w14:textId="77777777" w:rsidR="001E1A3F" w:rsidRPr="005C22EA" w:rsidRDefault="001E1A3F" w:rsidP="00A96209">
            <w:pPr>
              <w:spacing w:before="60" w:after="120" w:line="254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Support of including the current beam L1-RSRP in the UEI/ED beam report </w:t>
            </w:r>
          </w:p>
          <w:p w14:paraId="438D510E" w14:textId="77777777" w:rsidR="001E1A3F" w:rsidRPr="005C22EA" w:rsidRDefault="001E1A3F" w:rsidP="00A96209">
            <w:pPr>
              <w:spacing w:before="60" w:after="120" w:line="254" w:lineRule="auto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BB1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B07C21">
              <w:rPr>
                <w:rFonts w:ascii="Arial" w:eastAsia="MS Mincho" w:hAnsi="Arial" w:cs="Arial"/>
                <w:sz w:val="16"/>
                <w:szCs w:val="16"/>
              </w:rPr>
              <w:t>59-1-1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2476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SimSun" w:hAnsi="Arial" w:cs="Arial"/>
                <w:sz w:val="16"/>
                <w:szCs w:val="16"/>
              </w:rPr>
              <w:t>yes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C7CB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7338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>
              <w:rPr>
                <w:rFonts w:ascii="Arial" w:eastAsia="MS Mincho" w:hAnsi="Arial" w:cs="Arial"/>
                <w:sz w:val="16"/>
                <w:szCs w:val="16"/>
              </w:rPr>
              <w:t xml:space="preserve">Inclusion of current beam measurement in UEI/ED beam report is not supported </w:t>
            </w:r>
            <w:r w:rsidRPr="005C22EA">
              <w:rPr>
                <w:rFonts w:ascii="Arial" w:eastAsia="MS Mincho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CEDC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Per band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AB81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F0C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EA84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n/a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48C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CA5A" w14:textId="77777777" w:rsidR="001E1A3F" w:rsidRPr="005C22EA" w:rsidRDefault="001E1A3F" w:rsidP="00A96209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sz w:val="16"/>
                <w:szCs w:val="16"/>
              </w:rPr>
            </w:pPr>
            <w:r w:rsidRPr="005C22EA">
              <w:rPr>
                <w:rFonts w:ascii="Arial" w:eastAsia="MS Mincho" w:hAnsi="Arial" w:cs="Arial"/>
                <w:sz w:val="16"/>
                <w:szCs w:val="16"/>
              </w:rPr>
              <w:t>Optional with capability signalling</w:t>
            </w:r>
          </w:p>
        </w:tc>
      </w:tr>
    </w:tbl>
    <w:p w14:paraId="450DE38F" w14:textId="33B79DEE" w:rsidR="001E1A3F" w:rsidRPr="00B07C21" w:rsidRDefault="001E1A3F" w:rsidP="001E1A3F">
      <w:pPr>
        <w:pStyle w:val="0Maintext"/>
        <w:spacing w:after="60" w:afterAutospacing="0"/>
        <w:ind w:firstLine="0"/>
        <w:rPr>
          <w:rFonts w:eastAsia="DengXian"/>
          <w:lang w:val="en-US" w:eastAsia="zh-CN"/>
        </w:rPr>
      </w:pPr>
    </w:p>
    <w:p w14:paraId="606DF6A9" w14:textId="7EEE163A" w:rsidR="001E1A3F" w:rsidRDefault="001E1A3F" w:rsidP="001E1A3F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Add the following red highlighted note to FG 59-1-5 to indicate support of inter-cell measurement/reporting on SSB for Event-7.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71"/>
        <w:gridCol w:w="952"/>
        <w:gridCol w:w="1820"/>
        <w:gridCol w:w="798"/>
        <w:gridCol w:w="1187"/>
        <w:gridCol w:w="992"/>
        <w:gridCol w:w="1134"/>
        <w:gridCol w:w="567"/>
        <w:gridCol w:w="610"/>
        <w:gridCol w:w="666"/>
        <w:gridCol w:w="850"/>
        <w:gridCol w:w="1560"/>
        <w:gridCol w:w="1055"/>
      </w:tblGrid>
      <w:tr w:rsidR="001E1A3F" w:rsidRPr="00A267D6" w14:paraId="13D62252" w14:textId="77777777" w:rsidTr="00A96209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951F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lastRenderedPageBreak/>
              <w:t>59</w:t>
            </w: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</w:rPr>
              <w:t>. NR_MIMO_Ph5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BD67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59-1-5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C4B4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 xml:space="preserve">UE-initiated/event-driven beam management </w:t>
            </w: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for Event-7 based measurement and report for Mode 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EE48" w14:textId="77777777" w:rsidR="001E1A3F" w:rsidRPr="00767F8E" w:rsidRDefault="001E1A3F" w:rsidP="00A96209">
            <w:pPr>
              <w:pStyle w:val="TAL"/>
              <w:rPr>
                <w:rFonts w:eastAsia="SimSun"/>
                <w:color w:val="000000" w:themeColor="text1"/>
                <w:sz w:val="12"/>
                <w:szCs w:val="12"/>
              </w:rPr>
            </w:pPr>
            <w:r w:rsidRPr="00767F8E">
              <w:rPr>
                <w:rFonts w:eastAsia="SimSun"/>
                <w:color w:val="000000" w:themeColor="text1"/>
                <w:sz w:val="12"/>
                <w:szCs w:val="12"/>
              </w:rPr>
              <w:t>1. Support of Event-7 based measurement and report for Mode A that L1-RSRP of at least one new beam becomes a threshold value better than the RS derived from the activated TCI state with the Q-th best quality based on one event instance</w:t>
            </w:r>
          </w:p>
          <w:p w14:paraId="0E22FF2D" w14:textId="77777777" w:rsidR="001E1A3F" w:rsidRPr="00767F8E" w:rsidRDefault="001E1A3F" w:rsidP="00A96209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0B9B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59-1-1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243C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CD11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D2A7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</w:rPr>
              <w:t xml:space="preserve">UE-initiated/event-driven beam management </w:t>
            </w: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for Event-7 based measurement is not supported for Mode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2376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SimSun" w:hAnsi="Arial" w:cs="Arial"/>
                <w:color w:val="000000" w:themeColor="text1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25B0E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0539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2D15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eastAsia="MS Mincho" w:hAnsi="Arial"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3C26" w14:textId="77777777" w:rsidR="001E1A3F" w:rsidRPr="00767F8E" w:rsidRDefault="001E1A3F" w:rsidP="00A96209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767F8E">
              <w:rPr>
                <w:color w:val="000000" w:themeColor="text1"/>
                <w:sz w:val="12"/>
                <w:szCs w:val="12"/>
                <w:lang w:eastAsia="zh-CN"/>
              </w:rPr>
              <w:t>Component 1 candidate values for Q: bitmap of size 8, the n-th bit signals support for Q=n, n = 1,2,…,8, zero means no support, 1 means support</w:t>
            </w:r>
            <w:r w:rsidRPr="00767F8E" w:rsidDel="00C77150">
              <w:rPr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</w:p>
          <w:p w14:paraId="2C5F3627" w14:textId="77777777" w:rsidR="001E1A3F" w:rsidRPr="00767F8E" w:rsidRDefault="001E1A3F" w:rsidP="00A96209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</w:p>
          <w:p w14:paraId="5BAD406C" w14:textId="77777777" w:rsidR="001E1A3F" w:rsidRPr="00767F8E" w:rsidRDefault="001E1A3F" w:rsidP="00A96209">
            <w:pPr>
              <w:pStyle w:val="TAL"/>
              <w:spacing w:before="72" w:after="72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767F8E">
              <w:rPr>
                <w:color w:val="000000" w:themeColor="text1"/>
                <w:sz w:val="12"/>
                <w:szCs w:val="12"/>
                <w:lang w:eastAsia="zh-CN"/>
              </w:rPr>
              <w:t>Note: The UE does not expect that the configured Q is greater than the number of the activated DL/joint TCI state(s)</w:t>
            </w:r>
          </w:p>
          <w:p w14:paraId="208D494D" w14:textId="77777777" w:rsidR="001E1A3F" w:rsidRDefault="001E1A3F" w:rsidP="00A96209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2"/>
                <w:szCs w:val="12"/>
                <w:lang w:val="en-GB" w:eastAsia="ja-JP"/>
              </w:rPr>
            </w:pPr>
          </w:p>
          <w:p w14:paraId="6741CF2F" w14:textId="77777777" w:rsidR="001E1A3F" w:rsidRDefault="001E1A3F" w:rsidP="00A96209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FF0000"/>
                <w:sz w:val="12"/>
                <w:szCs w:val="12"/>
                <w:lang w:val="en-GB" w:eastAsia="ja-JP"/>
              </w:rPr>
            </w:pPr>
            <w:r w:rsidRPr="00767F8E">
              <w:rPr>
                <w:rFonts w:ascii="Arial" w:eastAsia="Yu Mincho" w:hAnsi="Arial" w:cs="Arial"/>
                <w:color w:val="FF0000"/>
                <w:sz w:val="12"/>
                <w:szCs w:val="12"/>
                <w:lang w:val="en-GB" w:eastAsia="ja-JP"/>
              </w:rPr>
              <w:t>Note: For Component 3, an SSB can be associated with the serving cell PCI or a PCI other than the serving cell PCI</w:t>
            </w:r>
          </w:p>
          <w:p w14:paraId="62B63176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7195" w14:textId="77777777" w:rsidR="001E1A3F" w:rsidRPr="00767F8E" w:rsidRDefault="001E1A3F" w:rsidP="00A96209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67F8E">
              <w:rPr>
                <w:rFonts w:ascii="Arial" w:hAnsi="Arial" w:cs="Arial"/>
                <w:color w:val="000000" w:themeColor="text1"/>
                <w:sz w:val="12"/>
                <w:szCs w:val="12"/>
              </w:rPr>
              <w:t>Optional with capability signalling</w:t>
            </w:r>
          </w:p>
        </w:tc>
      </w:tr>
    </w:tbl>
    <w:p w14:paraId="18EF5852" w14:textId="77777777" w:rsidR="001E1A3F" w:rsidRDefault="001E1A3F" w:rsidP="001E1A3F">
      <w:pPr>
        <w:spacing w:line="240" w:lineRule="auto"/>
      </w:pPr>
    </w:p>
    <w:p w14:paraId="311BF292" w14:textId="038B97C3" w:rsidR="001E1A3F" w:rsidRDefault="001E1A3F" w:rsidP="001E1A3F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D0997">
        <w:rPr>
          <w:b/>
          <w:u w:val="single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FG 59-1-1 as a pre-requisite for FG 59-1-7. </w:t>
      </w:r>
    </w:p>
    <w:bookmarkEnd w:id="1"/>
    <w:bookmarkEnd w:id="3"/>
    <w:p w14:paraId="0B04EB62" w14:textId="77777777" w:rsidR="00341275" w:rsidRPr="00410BC7" w:rsidRDefault="00341275" w:rsidP="00341275">
      <w:pPr>
        <w:spacing w:line="240" w:lineRule="auto"/>
      </w:pPr>
    </w:p>
    <w:p w14:paraId="73D75100" w14:textId="06CE577F" w:rsidR="00341275" w:rsidRDefault="00341275" w:rsidP="0034127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>Proposal</w:t>
      </w:r>
      <w:r>
        <w:rPr>
          <w:b/>
          <w:u w:val="single"/>
          <w:lang w:val="en-US" w:eastAsia="ko-KR"/>
        </w:rPr>
        <w:t xml:space="preserve"> </w:t>
      </w:r>
      <w:r w:rsidR="000B1418">
        <w:rPr>
          <w:b/>
          <w:u w:val="single"/>
          <w:lang w:val="en-US" w:eastAsia="ko-KR"/>
        </w:rPr>
        <w:t>5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Support the following list of UE capabilities for Rel-19 UL 3TX.</w:t>
      </w:r>
    </w:p>
    <w:p w14:paraId="264B6B08" w14:textId="77777777" w:rsidR="00341275" w:rsidRDefault="00341275" w:rsidP="00341275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1275"/>
        <w:gridCol w:w="2127"/>
        <w:gridCol w:w="708"/>
        <w:gridCol w:w="851"/>
        <w:gridCol w:w="992"/>
        <w:gridCol w:w="1134"/>
        <w:gridCol w:w="567"/>
        <w:gridCol w:w="610"/>
        <w:gridCol w:w="666"/>
        <w:gridCol w:w="567"/>
        <w:gridCol w:w="1984"/>
        <w:gridCol w:w="914"/>
      </w:tblGrid>
      <w:tr w:rsidR="00496A81" w:rsidRPr="0048086A" w14:paraId="4527BE08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D977" w14:textId="0AF2F36F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6F9E" w14:textId="10E729AD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BB84" w14:textId="3AD924FD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9CDC" w14:textId="62B533E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5898" w14:textId="70E64DD5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B3A7" w14:textId="409B00FD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Need for the gNB to know if the feature is 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185D" w14:textId="2B962D13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Applicable to the capability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signalling exchange between UEs (Sidelink WI only)”.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63A7" w14:textId="6C3DCE4B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Consequence if the feature is not supported by the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DC87" w14:textId="58133D14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Type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FF3B" w14:textId="2807392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729E" w14:textId="0EBD2B5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FEB9" w14:textId="3C5DA66C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Feature group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EB8F" w14:textId="23E82987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Components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733E" w14:textId="0CDDAE9B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8086A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Prerequisite feature groups</w:t>
            </w:r>
          </w:p>
        </w:tc>
      </w:tr>
      <w:tr w:rsidR="00496A81" w:rsidRPr="0048086A" w14:paraId="309EDD0C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0EB4" w14:textId="62C9DD9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D90B" w14:textId="4B8E6657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6A0A" w14:textId="5C10D487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for single TRP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E2D1" w14:textId="455D744D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supported layers (non-codebook transmission scheme)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SRS resource per set (SRS set use is configured as for non-codebook transmission)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br/>
            </w: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Maximum number of simultaneous transmitted SRS resources at one symbol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3608" w14:textId="1416F8B8" w:rsidR="00496A81" w:rsidRPr="00EE3CA9" w:rsidRDefault="00496A81" w:rsidP="00496A81">
            <w:pPr>
              <w:keepNext/>
              <w:keepLines/>
              <w:spacing w:after="0" w:line="240" w:lineRule="auto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yellow"/>
                <w:lang w:val="en-GB" w:eastAsia="ko-KR"/>
              </w:rPr>
            </w:pPr>
            <w:r w:rsidRPr="00EE3CA9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highlight w:val="yellow"/>
                <w:lang w:val="en-GB" w:eastAsia="ko-KR"/>
              </w:rPr>
              <w:t>2</w:t>
            </w:r>
            <w:r w:rsidRPr="00EE3CA9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9D08" w14:textId="36CEFAFF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2ABA" w14:textId="6BECCD56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EDD9" w14:textId="4EBC9051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Non-codebook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7439" w14:textId="1FFC480D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991B" w14:textId="353E2A0F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77F4" w14:textId="33F8D021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88A2" w14:textId="413B4D85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E808" w14:textId="77777777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 3}</w:t>
            </w:r>
          </w:p>
          <w:p w14:paraId="408048E8" w14:textId="77777777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{1,2,3}</w:t>
            </w:r>
          </w:p>
          <w:p w14:paraId="77C8F0EF" w14:textId="1479C97F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000D" w14:textId="1F379B4C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0355522D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E59B" w14:textId="3C1B629D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59C0" w14:textId="61715839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F649" w14:textId="77777777" w:rsidR="00496A81" w:rsidRPr="005C7DEF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5C7DEF">
              <w:rPr>
                <w:rFonts w:eastAsia="MS Mincho"/>
                <w:color w:val="000000"/>
                <w:kern w:val="0"/>
                <w:szCs w:val="18"/>
                <w:lang w:val="en-GB"/>
              </w:rPr>
              <w:t>Codebook based PUSCH transmission for 3TX for single TRP</w:t>
            </w:r>
          </w:p>
          <w:p w14:paraId="4C26376B" w14:textId="77777777" w:rsidR="00496A81" w:rsidRPr="005C7DEF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77A310E9" w14:textId="5452647D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34D22" w14:textId="77777777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Maximal number of PUSCH MIMO layers for codebook-based PUSCH</w:t>
            </w:r>
          </w:p>
          <w:p w14:paraId="4D32DE4D" w14:textId="77777777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2. Maximum number of 4-port SRS resources per SRS resource set with usage set to 'codebook’ for codebook-based 3Tx PUSCH</w:t>
            </w:r>
          </w:p>
          <w:p w14:paraId="45CCA5B8" w14:textId="33871EB8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4D0C" w14:textId="0E0738AF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817E7">
              <w:rPr>
                <w:rFonts w:ascii="Arial" w:eastAsiaTheme="minorEastAsia" w:hAnsi="Arial" w:cs="Arial"/>
                <w:color w:val="FF0000"/>
                <w:sz w:val="18"/>
                <w:szCs w:val="18"/>
                <w:highlight w:val="yellow"/>
                <w:lang w:val="en-GB" w:eastAsia="ko-KR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B0F4" w14:textId="61D0B975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A8D" w14:textId="68A968A6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3B14" w14:textId="6CCDE1D4" w:rsidR="00496A81" w:rsidRPr="00FA5DA9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Codebook based PUSCH transmission for 3TX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4F86" w14:textId="69CCC1EF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98AD" w14:textId="7607B49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0C40" w14:textId="76224912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C033" w14:textId="4BFF6702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9DC8" w14:textId="77777777" w:rsidR="00496A81" w:rsidRPr="005C7DEF" w:rsidRDefault="00496A81" w:rsidP="00496A8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1 candidate values: {1, 2,3}</w:t>
            </w:r>
          </w:p>
          <w:p w14:paraId="77F4C444" w14:textId="77777777" w:rsidR="00496A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values: {1,2}</w:t>
            </w:r>
          </w:p>
          <w:p w14:paraId="041A50E7" w14:textId="77777777" w:rsidR="00496A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2DBD5346" w14:textId="009E6C7D" w:rsidR="00496A81" w:rsidRPr="00B534C3" w:rsidRDefault="00496A81" w:rsidP="00496A81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C26D2"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When configured according to Component 4, the number of ports supported by UE for transmission in an SRS resource is 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69BD" w14:textId="2426CDFF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5C7DE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1031D359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4C01" w14:textId="08A5C3FC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C365" w14:textId="2080A0F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8FD" w14:textId="01AD05C5" w:rsidR="00496A81" w:rsidRPr="00571B6C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E8FE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3T6R SRS Tx port switching with port 1003 disabled when 4 port SRS resources with port 1003 disabled are configured to the UE</w:t>
            </w:r>
          </w:p>
          <w:p w14:paraId="0112016A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2ACCE845" w14:textId="77777777" w:rsidR="00496A81" w:rsidRPr="00DF72E5" w:rsidRDefault="00496A81" w:rsidP="00496A81">
            <w:pP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  <w:p w14:paraId="4F43995D" w14:textId="11F771B7" w:rsidR="00496A81" w:rsidRPr="00571B6C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[4. Support of 3T6R antenna switching configuration(s) as an allowing downgrading configuration of 4T8R]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5FE5" w14:textId="09CF49AE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CF99" w14:textId="6BF61FBD" w:rsidR="00496A81" w:rsidRPr="00571B6C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00B7" w14:textId="32F46E43" w:rsidR="00496A81" w:rsidRPr="00571B6C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480B" w14:textId="5E2F6CFB" w:rsidR="00496A81" w:rsidRPr="00571B6C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3T6R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A67C" w14:textId="0640C51F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D0BE" w14:textId="3695C312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DFDD" w14:textId="2472FBD0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0F22" w14:textId="483D72CC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841F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2 candidate value: {1,2, … 32}</w:t>
            </w:r>
          </w:p>
          <w:p w14:paraId="17FE5AD4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3EF2806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Component 3 candidate value: {1,2, … 32}</w:t>
            </w:r>
          </w:p>
          <w:p w14:paraId="58DF19B6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01EA496A" w14:textId="77777777" w:rsidR="00496A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</w:pP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 xml:space="preserve">[FFS: New component for downgrade antenna switching configurations or a new </w:t>
            </w:r>
          </w:p>
          <w:p w14:paraId="0566C9CF" w14:textId="140F295F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8Rx.</w:t>
            </w:r>
            <w:r w:rsidRPr="00DD5FB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  <w:lang w:val="en-GB"/>
              </w:rPr>
              <w:t>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C95D" w14:textId="7F704ABD" w:rsidR="00496A81" w:rsidRPr="005C7DE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D52084" w14:paraId="5066D1F9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B9A6" w14:textId="49173DC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FF79C" w14:textId="6CDE38A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0180" w14:textId="161AFCE2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0EAF" w14:textId="3011A577" w:rsidR="00496A81" w:rsidRPr="00DD5FB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trike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4450" w14:textId="6014A427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68AE6" w14:textId="438C09DE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9196" w14:textId="77AFCFC6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2766" w14:textId="05AEE4D3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29EE" w14:textId="40AE9E22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420C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59F1" w14:textId="2EEF10DD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3B28" w14:textId="14C7F46E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47BF" w14:textId="49077C80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91B3" w14:textId="1A7E2694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688E" w14:textId="6FF67006" w:rsidR="00496A81" w:rsidRPr="00D52084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15F81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D15F81" w14:paraId="609AB154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14C0" w14:textId="690F789F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D4AD" w14:textId="5D3D6FF2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E343" w14:textId="2C7D943D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A19A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2E006278" w14:textId="77777777" w:rsidR="00496A81" w:rsidRPr="00DF72E5" w:rsidRDefault="00496A81" w:rsidP="00496A81">
            <w:pPr>
              <w:pStyle w:val="TAL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2DBC6931" w14:textId="5FCE610C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4D33" w14:textId="11309306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D5FB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738B" w14:textId="7B716A78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896B" w14:textId="4AA0FC94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9341" w14:textId="225BFBD5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3TX 3T3R antenna switching is not supported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0619" w14:textId="45BC49EC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CA0" w14:textId="5EB337C1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2ACE" w14:textId="5F7D075B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C88D" w14:textId="63916875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958C" w14:textId="77777777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5E04DA0C" w14:textId="77777777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7B2DF56B" w14:textId="77777777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2D2CFBC3" w14:textId="77777777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  <w:p w14:paraId="31C34547" w14:textId="77777777" w:rsidR="00496A81" w:rsidRPr="00DF72E5" w:rsidRDefault="00496A81" w:rsidP="00496A81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  <w:r w:rsidRPr="00DF72E5">
              <w:rPr>
                <w:rFonts w:eastAsia="MS Mincho"/>
                <w:color w:val="000000"/>
                <w:kern w:val="0"/>
                <w:szCs w:val="18"/>
                <w:lang w:val="en-GB"/>
              </w:rPr>
              <w:t>Note: This UE feature can be signalled together with srs-AntennaSwitching8T8R-r18, srs-AntennaSwitchingBeyond4RX-r17, supportedSRS-TxPortSwitch-v1610, supportedSRS-TxPortSwitch or 59-3-3 to indicate SRS antenna switching downgrading capability for a UE with 4Rx, 6Rx or 8Rx</w:t>
            </w:r>
          </w:p>
          <w:p w14:paraId="2B457BAD" w14:textId="77777777" w:rsidR="00496A81" w:rsidRPr="00DF72E5" w:rsidRDefault="00496A81" w:rsidP="00496A81">
            <w:pPr>
              <w:pStyle w:val="TAL"/>
              <w:spacing w:line="240" w:lineRule="auto"/>
              <w:rPr>
                <w:rFonts w:eastAsia="MS Mincho"/>
                <w:color w:val="000000"/>
                <w:kern w:val="0"/>
                <w:szCs w:val="18"/>
                <w:lang w:val="en-GB"/>
              </w:rPr>
            </w:pPr>
          </w:p>
          <w:p w14:paraId="1642870B" w14:textId="23A66F3F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Note: ‘3T3R’ is only applicable for the UE equipped with 4Rx, 6Rx, or 8Rx antenna ports.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EDB" w14:textId="6B125176" w:rsidR="00496A81" w:rsidRPr="00D15F81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DF72E5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7FB54D35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BF14" w14:textId="088BD9C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3AC1" w14:textId="4EB7CCE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EBD0" w14:textId="6546A41B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8A01" w14:textId="77777777" w:rsidR="00496A81" w:rsidRPr="00850DDB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1. Support of M-TRP PUSCH repetition for 3-antenna-port PUSCH transmission with type A for codebook based</w:t>
            </w:r>
          </w:p>
          <w:p w14:paraId="789C45B7" w14:textId="77777777" w:rsidR="00496A81" w:rsidRPr="00850DDB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1E2B7957" w14:textId="77777777" w:rsidR="00496A81" w:rsidRPr="00850DDB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04DABBD3" w14:textId="77777777" w:rsidR="00496A81" w:rsidRPr="00850DDB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5664507D" w14:textId="77777777" w:rsidR="00496A81" w:rsidRPr="00850DDB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  <w:p w14:paraId="3061191A" w14:textId="62128A6E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B9B0" w14:textId="39A2D85F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541A" w14:textId="19CE3849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4802" w14:textId="424B1422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310C" w14:textId="7FE896BB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554D" w14:textId="1C4A9AB5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50CC" w14:textId="15DBAF4D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9C8B" w14:textId="7927C0BC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52D9" w14:textId="4F61B2EF" w:rsidR="00496A81" w:rsidRPr="00DF72E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9426" w14:textId="79AFD296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6C45" w14:textId="42707015" w:rsidR="00496A81" w:rsidRPr="00A66642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50DDB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4A2A9552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E8A8" w14:textId="0E1C309F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5F5B" w14:textId="16EB315A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63B" w14:textId="09F476FC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A)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98DA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A for non-codebook based</w:t>
            </w:r>
          </w:p>
          <w:p w14:paraId="4DC3BC96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6926ABB8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0B969AE6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2DC61CE9" w14:textId="2BC10FFF" w:rsidR="00496A81" w:rsidRPr="005A01A3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EA91" w14:textId="1FFF472F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733481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80F0" w14:textId="6F58D805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3CDF" w14:textId="2652C327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0E02" w14:textId="63A095A2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A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11C8" w14:textId="6D404C0C" w:rsidR="00496A81" w:rsidRPr="00660F4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0232" w14:textId="12F26A33" w:rsidR="00496A81" w:rsidRPr="00660F4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039D" w14:textId="68E69E31" w:rsidR="00496A81" w:rsidRPr="00660F4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9ADD" w14:textId="75C65A3A" w:rsidR="00496A81" w:rsidRPr="00660F4F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01CD" w14:textId="36036D7E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</w:t>
            </w: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F682" w14:textId="6D970837" w:rsidR="00496A81" w:rsidRPr="005A01A3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04F9D394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3830" w14:textId="1AE4A89F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7BA2" w14:textId="2D9253A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A26E" w14:textId="7A9C7320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98F27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codebook based</w:t>
            </w:r>
          </w:p>
          <w:p w14:paraId="26F5C72D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3DE6D46D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5B703396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'codebook' </w:t>
            </w:r>
          </w:p>
          <w:p w14:paraId="5DCB0985" w14:textId="7A77E119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3. Supported number of SRS resources in one SRS resource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14A6" w14:textId="73765D44" w:rsidR="00496A81" w:rsidRPr="00850DD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047C37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FC46" w14:textId="4F34C38C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658" w14:textId="1B50FA98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11AA" w14:textId="7C4FFA34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4540" w14:textId="336E1B6E" w:rsidR="00496A81" w:rsidRPr="00850DD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A5AE" w14:textId="1F46C47C" w:rsidR="00496A81" w:rsidRPr="00850DD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EEFC" w14:textId="24E4C1AC" w:rsidR="00496A81" w:rsidRPr="00850DD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0D2A" w14:textId="07FDA440" w:rsidR="00496A81" w:rsidRPr="00850DDB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F95F" w14:textId="23AB6BF0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87C2" w14:textId="1AA8C4CB" w:rsidR="00496A81" w:rsidRPr="00534A78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26E6B932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8DC8" w14:textId="2567052D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3A9F" w14:textId="7C5CC166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E777" w14:textId="4316DFA8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(type B) of 3-antenna-port PUSCH transmission – non-codebook based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88FC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Support of M-TRP PUSCH repetition for 3-antenna-port PUSCH transmission with type B for non-codebook based</w:t>
            </w:r>
          </w:p>
          <w:p w14:paraId="7656F114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sequential mapping for repetitions larger than 2</w:t>
            </w:r>
          </w:p>
          <w:p w14:paraId="006B7BB0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- cyclic mapping for 2 repetitions</w:t>
            </w:r>
          </w:p>
          <w:p w14:paraId="3674C64F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2. Support of two SRS resource sets with usage set to 'non-codebook' </w:t>
            </w:r>
          </w:p>
          <w:p w14:paraId="639D502B" w14:textId="38E8A775" w:rsidR="00496A81" w:rsidRPr="0057283D" w:rsidRDefault="00496A81" w:rsidP="00496A81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3. Supported number of SRS resources in one SRS resource set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735D" w14:textId="00EDEE6E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2-14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8648" w14:textId="41A74F4C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6DA5" w14:textId="0E87BF01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2596" w14:textId="7A3E0369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M-TRP PUSCH repetition is not supported for 3TX PUSCH transmission with type B for non-codebook based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D2BF" w14:textId="36D2E0AB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FSPC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A867" w14:textId="07CEB2A8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6480A" w14:textId="2091467F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928E" w14:textId="3833DD52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3325" w14:textId="7A6EB2A8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Component 3 candidate values: {1,2,3}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D8F3" w14:textId="4C4BFB3A" w:rsidR="00496A81" w:rsidRPr="0057283D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496A81" w:rsidRPr="0048086A" w14:paraId="4CBAF1AA" w14:textId="77777777" w:rsidTr="00880F27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819C" w14:textId="6CBA6BAE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NR MIMO Phase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44B1" w14:textId="17EE1029" w:rsidR="00496A81" w:rsidRPr="0048086A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206D" w14:textId="38483B7D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of 3-antenna-port PUSCH transmission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E525" w14:textId="77777777" w:rsidR="00496A81" w:rsidRPr="00842020" w:rsidRDefault="00496A81" w:rsidP="00496A8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Number of supported PTRS ports for PUSCH transmission</w:t>
            </w:r>
          </w:p>
          <w:p w14:paraId="76F3E6FC" w14:textId="461EECF2" w:rsidR="00496A81" w:rsidRPr="009B0025" w:rsidRDefault="00496A81" w:rsidP="00496A81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5919" w14:textId="6F24E1CA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126AB4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/>
              </w:rPr>
              <w:t>59-3-1 or</w:t>
            </w: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B7D3" w14:textId="3E769C5A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E5C8" w14:textId="5CC31371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F21E" w14:textId="67D05046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PTRS is not supported for 3TX PUSCH transmission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0ED0" w14:textId="6ABDE9D6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Per FS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17F5" w14:textId="0185A9A6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D60A" w14:textId="01B8E993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14C7" w14:textId="555C783D" w:rsidR="00496A81" w:rsidRPr="00842020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4A4F1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D34A" w14:textId="06F63AED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6BD0" w14:textId="2BE1E7F6" w:rsidR="00496A81" w:rsidRPr="009B0025" w:rsidRDefault="00496A81" w:rsidP="00496A81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842020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61E5DEAC" w14:textId="77777777" w:rsidR="00341275" w:rsidRDefault="00341275" w:rsidP="00341275">
      <w:pPr>
        <w:spacing w:after="0" w:line="240" w:lineRule="auto"/>
        <w:jc w:val="both"/>
        <w:rPr>
          <w:rFonts w:eastAsia="SimSun"/>
          <w:lang w:eastAsia="zh-CN"/>
        </w:rPr>
      </w:pPr>
    </w:p>
    <w:p w14:paraId="081EA7BA" w14:textId="77777777" w:rsidR="002B494F" w:rsidRPr="00915EF3" w:rsidRDefault="002B494F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7BE1A897" w14:textId="08BFD4AE" w:rsidR="003517FB" w:rsidRDefault="006534A1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 w:rsidRPr="006534A1">
        <w:rPr>
          <w:rFonts w:ascii="Times New Roman" w:eastAsia="Times New Roman" w:hAnsi="Times New Roman"/>
          <w:sz w:val="20"/>
          <w:szCs w:val="20"/>
          <w:lang w:val="en-US" w:eastAsia="ar-SA"/>
        </w:rPr>
        <w:t>RP-242394, WID revision: NR MIMO Phase 5, RAN#105.</w:t>
      </w:r>
    </w:p>
    <w:p w14:paraId="424ED1CE" w14:textId="61619B16" w:rsidR="004208CB" w:rsidRPr="006534A1" w:rsidRDefault="004208CB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>
        <w:rPr>
          <w:rFonts w:ascii="Times New Roman" w:eastAsia="Times New Roman" w:hAnsi="Times New Roman"/>
          <w:sz w:val="20"/>
          <w:szCs w:val="20"/>
          <w:lang w:val="en-US" w:eastAsia="ar-SA"/>
        </w:rPr>
        <w:t>R1-2</w:t>
      </w:r>
      <w:r w:rsidR="00E566A2">
        <w:rPr>
          <w:rFonts w:ascii="Times New Roman" w:eastAsia="Times New Roman" w:hAnsi="Times New Roman"/>
          <w:sz w:val="20"/>
          <w:szCs w:val="20"/>
          <w:lang w:val="en-US" w:eastAsia="ar-SA"/>
        </w:rPr>
        <w:t>502977,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 xml:space="preserve"> </w:t>
      </w:r>
      <w:r w:rsidR="002A480E" w:rsidRPr="002A480E">
        <w:rPr>
          <w:rFonts w:ascii="Times New Roman" w:eastAsia="Times New Roman" w:hAnsi="Times New Roman"/>
          <w:sz w:val="20"/>
          <w:szCs w:val="20"/>
          <w:lang w:val="en-US" w:eastAsia="ar-SA"/>
        </w:rPr>
        <w:t>Updated RAN1 UE features list for Rel-19 NR after RAN1 #120bis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>, Moderators (AT&amp;T, NTT DOCOMO, INC.), RAN1#</w:t>
      </w:r>
      <w:r w:rsidR="00E566A2">
        <w:rPr>
          <w:rFonts w:ascii="Times New Roman" w:eastAsia="Times New Roman" w:hAnsi="Times New Roman"/>
          <w:sz w:val="20"/>
          <w:szCs w:val="20"/>
          <w:lang w:val="en-US" w:eastAsia="ar-SA"/>
        </w:rPr>
        <w:t>120bis.</w:t>
      </w:r>
    </w:p>
    <w:sectPr w:rsidR="004208CB" w:rsidRPr="006534A1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EF499" w14:textId="77777777" w:rsidR="004E6B4F" w:rsidRDefault="004E6B4F">
      <w:r>
        <w:separator/>
      </w:r>
    </w:p>
  </w:endnote>
  <w:endnote w:type="continuationSeparator" w:id="0">
    <w:p w14:paraId="68F0F17E" w14:textId="77777777" w:rsidR="004E6B4F" w:rsidRDefault="004E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B4ABCAA" w:rsidR="00880F27" w:rsidRDefault="00880F27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2584C" w14:textId="77777777" w:rsidR="004E6B4F" w:rsidRDefault="004E6B4F">
      <w:r>
        <w:separator/>
      </w:r>
    </w:p>
  </w:footnote>
  <w:footnote w:type="continuationSeparator" w:id="0">
    <w:p w14:paraId="43571237" w14:textId="77777777" w:rsidR="004E6B4F" w:rsidRDefault="004E6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880F27" w:rsidRDefault="00880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37C1100"/>
    <w:multiLevelType w:val="hybridMultilevel"/>
    <w:tmpl w:val="DDE07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5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7"/>
  </w:num>
  <w:num w:numId="3">
    <w:abstractNumId w:val="10"/>
  </w:num>
  <w:num w:numId="4">
    <w:abstractNumId w:val="24"/>
  </w:num>
  <w:num w:numId="5">
    <w:abstractNumId w:val="5"/>
  </w:num>
  <w:num w:numId="6">
    <w:abstractNumId w:val="35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28"/>
  </w:num>
  <w:num w:numId="11">
    <w:abstractNumId w:val="36"/>
  </w:num>
  <w:num w:numId="12">
    <w:abstractNumId w:val="3"/>
  </w:num>
  <w:num w:numId="13">
    <w:abstractNumId w:val="6"/>
  </w:num>
  <w:num w:numId="14">
    <w:abstractNumId w:val="32"/>
  </w:num>
  <w:num w:numId="15">
    <w:abstractNumId w:val="19"/>
  </w:num>
  <w:num w:numId="16">
    <w:abstractNumId w:val="26"/>
  </w:num>
  <w:num w:numId="17">
    <w:abstractNumId w:val="17"/>
  </w:num>
  <w:num w:numId="18">
    <w:abstractNumId w:val="18"/>
  </w:num>
  <w:num w:numId="19">
    <w:abstractNumId w:val="15"/>
  </w:num>
  <w:num w:numId="20">
    <w:abstractNumId w:val="13"/>
  </w:num>
  <w:num w:numId="21">
    <w:abstractNumId w:val="39"/>
  </w:num>
  <w:num w:numId="22">
    <w:abstractNumId w:val="4"/>
  </w:num>
  <w:num w:numId="23">
    <w:abstractNumId w:val="38"/>
  </w:num>
  <w:num w:numId="24">
    <w:abstractNumId w:val="9"/>
  </w:num>
  <w:num w:numId="25">
    <w:abstractNumId w:val="25"/>
  </w:num>
  <w:num w:numId="26">
    <w:abstractNumId w:val="30"/>
  </w:num>
  <w:num w:numId="27">
    <w:abstractNumId w:val="20"/>
  </w:num>
  <w:num w:numId="28">
    <w:abstractNumId w:val="34"/>
  </w:num>
  <w:num w:numId="29">
    <w:abstractNumId w:val="29"/>
  </w:num>
  <w:num w:numId="30">
    <w:abstractNumId w:val="22"/>
  </w:num>
  <w:num w:numId="31">
    <w:abstractNumId w:val="33"/>
  </w:num>
  <w:num w:numId="32">
    <w:abstractNumId w:val="31"/>
  </w:num>
  <w:num w:numId="33">
    <w:abstractNumId w:val="41"/>
  </w:num>
  <w:num w:numId="34">
    <w:abstractNumId w:val="12"/>
  </w:num>
  <w:num w:numId="35">
    <w:abstractNumId w:val="27"/>
  </w:num>
  <w:num w:numId="36">
    <w:abstractNumId w:val="7"/>
  </w:num>
  <w:num w:numId="37">
    <w:abstractNumId w:val="14"/>
  </w:num>
  <w:num w:numId="38">
    <w:abstractNumId w:val="16"/>
  </w:num>
  <w:num w:numId="39">
    <w:abstractNumId w:val="40"/>
  </w:num>
  <w:num w:numId="40">
    <w:abstractNumId w:val="2"/>
  </w:num>
  <w:num w:numId="41">
    <w:abstractNumId w:val="23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437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69"/>
    <w:rsid w:val="00003C71"/>
    <w:rsid w:val="00003CCF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AD5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02B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1CA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1D6"/>
    <w:rsid w:val="0004744B"/>
    <w:rsid w:val="000474C3"/>
    <w:rsid w:val="00047576"/>
    <w:rsid w:val="000478DD"/>
    <w:rsid w:val="00047AA6"/>
    <w:rsid w:val="00047B39"/>
    <w:rsid w:val="00047B55"/>
    <w:rsid w:val="00047BF7"/>
    <w:rsid w:val="00047C3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60C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258"/>
    <w:rsid w:val="00056445"/>
    <w:rsid w:val="000565C9"/>
    <w:rsid w:val="000566FB"/>
    <w:rsid w:val="00056896"/>
    <w:rsid w:val="00056930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1B"/>
    <w:rsid w:val="0006224E"/>
    <w:rsid w:val="00062342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737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D9E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AA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A0"/>
    <w:rsid w:val="000969BF"/>
    <w:rsid w:val="00096A03"/>
    <w:rsid w:val="00096B60"/>
    <w:rsid w:val="00096C6F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1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0AC"/>
    <w:rsid w:val="000B5167"/>
    <w:rsid w:val="000B5295"/>
    <w:rsid w:val="000B537C"/>
    <w:rsid w:val="000B53DE"/>
    <w:rsid w:val="000B54AE"/>
    <w:rsid w:val="000B568C"/>
    <w:rsid w:val="000B56A9"/>
    <w:rsid w:val="000B5868"/>
    <w:rsid w:val="000B59EE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E5C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76B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62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2EBF"/>
    <w:rsid w:val="000E30FE"/>
    <w:rsid w:val="000E332B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28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4B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0F7FC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18E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AB4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173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52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2E2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F11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A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A3F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19F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43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4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98D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19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2BF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B2E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4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4F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7AF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F71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ACD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80E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2F6E"/>
    <w:rsid w:val="002B3018"/>
    <w:rsid w:val="002B30FE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4F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EBE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295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E2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5F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4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1F66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797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82F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91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58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75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11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0F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3F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8F6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B93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68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87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3E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C60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963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33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BC7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16E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8CB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8D6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0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42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A7"/>
    <w:rsid w:val="0047626D"/>
    <w:rsid w:val="00476456"/>
    <w:rsid w:val="00476484"/>
    <w:rsid w:val="00476611"/>
    <w:rsid w:val="004767A8"/>
    <w:rsid w:val="004769E7"/>
    <w:rsid w:val="00476A2E"/>
    <w:rsid w:val="00476B0A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6A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280"/>
    <w:rsid w:val="0048254C"/>
    <w:rsid w:val="00482744"/>
    <w:rsid w:val="00482782"/>
    <w:rsid w:val="00482868"/>
    <w:rsid w:val="0048286D"/>
    <w:rsid w:val="004828A6"/>
    <w:rsid w:val="00482E74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883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51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39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A81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78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4F1F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795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104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3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4F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001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BE9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E44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80B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8C6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78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5F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D4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A8C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BB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6C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3D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7E7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5ECA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491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1A3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4F8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6D8D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EA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6B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DEF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27"/>
    <w:rsid w:val="005D0C1C"/>
    <w:rsid w:val="005D12BE"/>
    <w:rsid w:val="005D1531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EDF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72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82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2C0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8D8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1FE2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03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BD6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28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5E0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1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0F4F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97C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14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63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534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6D6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6BA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D4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EE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A2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83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481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0C9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88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43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36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8E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86E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9F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46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1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67D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11D"/>
    <w:rsid w:val="007A42D2"/>
    <w:rsid w:val="007A43E5"/>
    <w:rsid w:val="007A444B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79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387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6F6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5BD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38D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31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20F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383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38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8B6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D18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4E7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89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115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28D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20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DDB"/>
    <w:rsid w:val="00850E47"/>
    <w:rsid w:val="00850F10"/>
    <w:rsid w:val="00850F67"/>
    <w:rsid w:val="00851264"/>
    <w:rsid w:val="0085136E"/>
    <w:rsid w:val="008514DC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5C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370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2F60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0F27"/>
    <w:rsid w:val="0088100F"/>
    <w:rsid w:val="008810C7"/>
    <w:rsid w:val="008813D7"/>
    <w:rsid w:val="0088149A"/>
    <w:rsid w:val="008819F9"/>
    <w:rsid w:val="00881B61"/>
    <w:rsid w:val="00881D2A"/>
    <w:rsid w:val="00881E71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59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2A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E0B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EDC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4F3C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69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CD2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B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0B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427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0BB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896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025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39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7F4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0C5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70A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09"/>
    <w:rsid w:val="009E2591"/>
    <w:rsid w:val="009E2610"/>
    <w:rsid w:val="009E29B0"/>
    <w:rsid w:val="009E29D8"/>
    <w:rsid w:val="009E29DE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7DD"/>
    <w:rsid w:val="00A07A67"/>
    <w:rsid w:val="00A07B4C"/>
    <w:rsid w:val="00A07B77"/>
    <w:rsid w:val="00A07BB6"/>
    <w:rsid w:val="00A07EC5"/>
    <w:rsid w:val="00A101AD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34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B66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B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42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AB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06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421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4F93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DB8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4DD9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C21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65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63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658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7E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4C3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7D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6F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3A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D6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2C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207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4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AC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28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61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3D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568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893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0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09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A09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CDA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B24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0FE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DA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272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C52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20B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781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A6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6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5F81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17E46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04"/>
    <w:rsid w:val="00D22634"/>
    <w:rsid w:val="00D22830"/>
    <w:rsid w:val="00D2292D"/>
    <w:rsid w:val="00D2295A"/>
    <w:rsid w:val="00D22C13"/>
    <w:rsid w:val="00D22C51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74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4EEA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084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544"/>
    <w:rsid w:val="00D6259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0FB0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A6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BDC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0ED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027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BA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C9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97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8A8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E5B"/>
    <w:rsid w:val="00DD5F21"/>
    <w:rsid w:val="00DD5FBB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2E5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9B1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6A2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B2E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4AB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44C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06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4D"/>
    <w:rsid w:val="00E90BE8"/>
    <w:rsid w:val="00E90C71"/>
    <w:rsid w:val="00E90C7F"/>
    <w:rsid w:val="00E90D78"/>
    <w:rsid w:val="00E90E0B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2D1D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9B2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268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CA9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697"/>
    <w:rsid w:val="00EE77B8"/>
    <w:rsid w:val="00EE79D3"/>
    <w:rsid w:val="00EE7AB6"/>
    <w:rsid w:val="00EE7D03"/>
    <w:rsid w:val="00EE7D0B"/>
    <w:rsid w:val="00EE7D13"/>
    <w:rsid w:val="00EF00F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9DA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636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4A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0FE3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13E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B9C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48A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4B5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60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686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5"/>
    <w:rsid w:val="00FA04EA"/>
    <w:rsid w:val="00FA0617"/>
    <w:rsid w:val="00FA0679"/>
    <w:rsid w:val="00FA097C"/>
    <w:rsid w:val="00FA0A7C"/>
    <w:rsid w:val="00FA0AB6"/>
    <w:rsid w:val="00FA0BFE"/>
    <w:rsid w:val="00FA0C95"/>
    <w:rsid w:val="00FA0CD8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5DA9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0F5E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B7A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9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47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88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BAE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360C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맑은 고딕" w:hAnsi="Times New Roman"/>
      <w:lang w:val="en-GB"/>
    </w:rPr>
  </w:style>
  <w:style w:type="paragraph" w:customStyle="1" w:styleId="maintext">
    <w:name w:val="main text"/>
    <w:basedOn w:val="a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paragraph" w:customStyle="1" w:styleId="Steps-8thset">
    <w:name w:val="Steps-8th set"/>
    <w:basedOn w:val="24"/>
    <w:qFormat/>
    <w:rsid w:val="004C2795"/>
    <w:pPr>
      <w:widowControl w:val="0"/>
      <w:numPr>
        <w:numId w:val="37"/>
      </w:numPr>
      <w:tabs>
        <w:tab w:val="clear" w:pos="936"/>
        <w:tab w:val="num" w:pos="360"/>
      </w:tabs>
      <w:spacing w:before="120" w:after="120" w:line="240" w:lineRule="auto"/>
      <w:ind w:left="720" w:hanging="360"/>
    </w:pPr>
    <w:rPr>
      <w:rFonts w:eastAsia="Times New Roman" w:cs="Times New Roman"/>
      <w:color w:val="auto"/>
      <w:kern w:val="0"/>
      <w:sz w:val="24"/>
      <w:szCs w:val="24"/>
    </w:rPr>
  </w:style>
  <w:style w:type="character" w:customStyle="1" w:styleId="TANChar">
    <w:name w:val="TAN Char"/>
    <w:link w:val="TAN"/>
    <w:qFormat/>
    <w:locked/>
    <w:rsid w:val="004C279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3564-97F0-4095-A5BD-BD40C6DF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3374</Words>
  <Characters>19234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3</cp:revision>
  <cp:lastPrinted>2015-10-31T09:51:00Z</cp:lastPrinted>
  <dcterms:created xsi:type="dcterms:W3CDTF">2025-08-14T02:08:00Z</dcterms:created>
  <dcterms:modified xsi:type="dcterms:W3CDTF">2025-08-14T11:33:00Z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85AE70D1203E1FC9CBF2D5FDBAE5B9249318D5E24B49155475701B2F363318F19A6F2E328845F71D1C43E8D0B8A3E735D56FD926FE606FD0A91AE5C3E4245A99</vt:lpwstr>
  </property>
</Properties>
</file>